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2AE" w:rsidRDefault="005802AE" w:rsidP="005802AE">
      <w:pPr>
        <w:ind w:right="-1" w:firstLine="709"/>
        <w:rPr>
          <w:lang w:val="uk-UA"/>
        </w:rPr>
      </w:pPr>
      <w:r>
        <w:rPr>
          <w:lang w:val="uk-UA"/>
        </w:rPr>
        <w:t xml:space="preserve">                                                                          </w:t>
      </w:r>
      <w:r w:rsidRPr="002263E7">
        <w:rPr>
          <w:lang w:val="uk-UA"/>
        </w:rPr>
        <w:object w:dxaOrig="753" w:dyaOrig="1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7" o:title=""/>
          </v:shape>
          <o:OLEObject Type="Embed" ProgID="Word.Picture.8" ShapeID="_x0000_i1025" DrawAspect="Content" ObjectID="_1693036743" r:id="rId8"/>
        </w:object>
      </w:r>
    </w:p>
    <w:tbl>
      <w:tblPr>
        <w:tblW w:w="0" w:type="auto"/>
        <w:tblInd w:w="108" w:type="dxa"/>
        <w:tblLayout w:type="fixed"/>
        <w:tblLook w:val="0000"/>
      </w:tblPr>
      <w:tblGrid>
        <w:gridCol w:w="8789"/>
      </w:tblGrid>
      <w:tr w:rsidR="005802AE" w:rsidTr="003B7179">
        <w:tc>
          <w:tcPr>
            <w:tcW w:w="8789" w:type="dxa"/>
            <w:tcBorders>
              <w:top w:val="nil"/>
              <w:left w:val="nil"/>
              <w:bottom w:val="thinThickSmallGap" w:sz="24" w:space="0" w:color="auto"/>
              <w:right w:val="nil"/>
            </w:tcBorders>
          </w:tcPr>
          <w:p w:rsidR="005802AE" w:rsidRDefault="005802AE" w:rsidP="003B7179">
            <w:pPr>
              <w:ind w:right="-1" w:firstLine="709"/>
              <w:jc w:val="center"/>
              <w:rPr>
                <w:b/>
                <w:lang w:val="uk-UA"/>
              </w:rPr>
            </w:pPr>
            <w:r>
              <w:rPr>
                <w:b/>
                <w:lang w:val="uk-UA"/>
              </w:rPr>
              <w:t>У К Р А Ї Н А</w:t>
            </w:r>
          </w:p>
          <w:p w:rsidR="005802AE" w:rsidRDefault="005802AE" w:rsidP="003B7179">
            <w:pPr>
              <w:pStyle w:val="4"/>
              <w:ind w:right="-1" w:firstLine="709"/>
              <w:jc w:val="center"/>
              <w:rPr>
                <w:b/>
              </w:rPr>
            </w:pPr>
            <w:r>
              <w:rPr>
                <w:b/>
              </w:rPr>
              <w:t>ЮЖНОУКРАЇНСЬКА МІСЬКА РАДА</w:t>
            </w:r>
          </w:p>
          <w:p w:rsidR="005802AE" w:rsidRDefault="005802AE" w:rsidP="003B7179">
            <w:pPr>
              <w:pStyle w:val="4"/>
              <w:ind w:right="-1" w:firstLine="709"/>
              <w:jc w:val="center"/>
              <w:rPr>
                <w:b/>
              </w:rPr>
            </w:pPr>
            <w:r>
              <w:rPr>
                <w:b/>
              </w:rPr>
              <w:t>МИКОЛАЇВСЬКОЇ ОБЛАСТІ</w:t>
            </w:r>
          </w:p>
          <w:p w:rsidR="005802AE" w:rsidRDefault="005802AE" w:rsidP="003B7179">
            <w:pPr>
              <w:spacing w:before="120" w:line="340" w:lineRule="exact"/>
              <w:ind w:right="-1" w:firstLine="709"/>
              <w:jc w:val="center"/>
              <w:rPr>
                <w:b/>
                <w:sz w:val="44"/>
                <w:lang w:val="uk-UA"/>
              </w:rPr>
            </w:pPr>
            <w:r>
              <w:rPr>
                <w:b/>
                <w:sz w:val="44"/>
                <w:lang w:val="uk-UA"/>
              </w:rPr>
              <w:t>Виконавчий комітет</w:t>
            </w:r>
          </w:p>
          <w:p w:rsidR="005802AE" w:rsidRDefault="005802AE" w:rsidP="003B7179">
            <w:pPr>
              <w:spacing w:before="120" w:line="340" w:lineRule="exact"/>
              <w:ind w:right="-1" w:firstLine="709"/>
              <w:jc w:val="center"/>
              <w:rPr>
                <w:sz w:val="44"/>
                <w:lang w:val="uk-UA"/>
              </w:rPr>
            </w:pPr>
            <w:r>
              <w:rPr>
                <w:b/>
                <w:sz w:val="44"/>
                <w:lang w:val="uk-UA"/>
              </w:rPr>
              <w:t>РІШЕННЯ</w:t>
            </w:r>
          </w:p>
        </w:tc>
      </w:tr>
    </w:tbl>
    <w:p w:rsidR="005802AE" w:rsidRPr="005802AE" w:rsidRDefault="005802AE" w:rsidP="005802AE">
      <w:pPr>
        <w:pStyle w:val="a9"/>
        <w:ind w:right="-1"/>
        <w:rPr>
          <w:lang w:val="uk-UA"/>
        </w:rPr>
      </w:pPr>
      <w:r>
        <w:rPr>
          <w:lang w:val="uk-UA"/>
        </w:rPr>
        <w:t xml:space="preserve">  </w:t>
      </w:r>
      <w:r w:rsidRPr="00780AB1">
        <w:rPr>
          <w:lang w:val="uk-UA"/>
        </w:rPr>
        <w:t>від</w:t>
      </w:r>
      <w:r w:rsidRPr="005802AE">
        <w:rPr>
          <w:lang w:val="uk-UA"/>
        </w:rPr>
        <w:t xml:space="preserve">  </w:t>
      </w:r>
      <w:r>
        <w:rPr>
          <w:lang w:val="uk-UA"/>
        </w:rPr>
        <w:t>«_</w:t>
      </w:r>
      <w:r w:rsidR="0096725C">
        <w:rPr>
          <w:lang w:val="en-US"/>
        </w:rPr>
        <w:t>08</w:t>
      </w:r>
      <w:r w:rsidRPr="005802AE">
        <w:rPr>
          <w:lang w:val="uk-UA"/>
        </w:rPr>
        <w:t>_</w:t>
      </w:r>
      <w:r>
        <w:rPr>
          <w:lang w:val="uk-UA"/>
        </w:rPr>
        <w:t>»</w:t>
      </w:r>
      <w:r w:rsidRPr="005802AE">
        <w:rPr>
          <w:lang w:val="uk-UA"/>
        </w:rPr>
        <w:t xml:space="preserve"> _</w:t>
      </w:r>
      <w:r w:rsidR="0096725C">
        <w:rPr>
          <w:lang w:val="en-US"/>
        </w:rPr>
        <w:t>09</w:t>
      </w:r>
      <w:r w:rsidRPr="005802AE">
        <w:rPr>
          <w:lang w:val="uk-UA"/>
        </w:rPr>
        <w:t>___ 20</w:t>
      </w:r>
      <w:r>
        <w:rPr>
          <w:lang w:val="uk-UA"/>
        </w:rPr>
        <w:t>21</w:t>
      </w:r>
      <w:r w:rsidRPr="005802AE">
        <w:rPr>
          <w:lang w:val="uk-UA"/>
        </w:rPr>
        <w:t xml:space="preserve">   №  _</w:t>
      </w:r>
      <w:r w:rsidR="0096725C">
        <w:rPr>
          <w:lang w:val="en-US"/>
        </w:rPr>
        <w:t>308</w:t>
      </w:r>
      <w:r>
        <w:rPr>
          <w:lang w:val="uk-UA"/>
        </w:rPr>
        <w:t>__</w:t>
      </w:r>
      <w:r w:rsidRPr="005802AE">
        <w:rPr>
          <w:lang w:val="uk-UA"/>
        </w:rPr>
        <w:t>_</w:t>
      </w:r>
      <w:r w:rsidRPr="005802AE">
        <w:rPr>
          <w:lang w:val="uk-UA"/>
        </w:rPr>
        <w:tab/>
      </w:r>
      <w:r w:rsidRPr="005802AE">
        <w:rPr>
          <w:lang w:val="uk-UA"/>
        </w:rPr>
        <w:tab/>
      </w:r>
    </w:p>
    <w:p w:rsidR="005802AE" w:rsidRDefault="005802AE" w:rsidP="005802AE">
      <w:pPr>
        <w:ind w:right="-1" w:firstLine="709"/>
        <w:jc w:val="both"/>
        <w:rPr>
          <w:sz w:val="16"/>
          <w:szCs w:val="16"/>
          <w:lang w:val="uk-UA"/>
        </w:rPr>
      </w:pPr>
    </w:p>
    <w:p w:rsidR="005802AE" w:rsidRDefault="005802AE" w:rsidP="005802AE">
      <w:pPr>
        <w:ind w:right="-1" w:firstLine="709"/>
        <w:jc w:val="both"/>
        <w:rPr>
          <w:sz w:val="16"/>
          <w:szCs w:val="16"/>
          <w:lang w:val="uk-UA"/>
        </w:rPr>
      </w:pPr>
    </w:p>
    <w:p w:rsidR="005802AE" w:rsidRPr="00356024" w:rsidRDefault="0073278B" w:rsidP="005802AE">
      <w:pPr>
        <w:ind w:right="-1" w:firstLine="709"/>
        <w:jc w:val="both"/>
        <w:rPr>
          <w:sz w:val="16"/>
          <w:szCs w:val="16"/>
          <w:lang w:val="uk-UA"/>
        </w:rPr>
      </w:pPr>
      <w:r w:rsidRPr="0073278B">
        <w:rPr>
          <w:noProof/>
        </w:rPr>
        <w:pict>
          <v:rect id="_x0000_s1026" style="position:absolute;left:0;text-align:left;margin-left:-1.35pt;margin-top:7.55pt;width:234pt;height:147.35pt;z-index:251660288" stroked="f">
            <v:textbox style="mso-next-textbox:#_x0000_s1026">
              <w:txbxContent>
                <w:p w:rsidR="005802AE" w:rsidRPr="0058091A" w:rsidRDefault="005802AE" w:rsidP="005802AE">
                  <w:pPr>
                    <w:jc w:val="both"/>
                    <w:rPr>
                      <w:sz w:val="24"/>
                      <w:szCs w:val="24"/>
                      <w:lang w:val="uk-UA"/>
                    </w:rPr>
                  </w:pPr>
                  <w:r w:rsidRPr="00D41AC5">
                    <w:rPr>
                      <w:sz w:val="24"/>
                      <w:szCs w:val="24"/>
                      <w:lang w:val="uk-UA"/>
                    </w:rPr>
                    <w:t>Про внесен</w:t>
                  </w:r>
                  <w:r>
                    <w:rPr>
                      <w:sz w:val="24"/>
                      <w:szCs w:val="24"/>
                      <w:lang w:val="uk-UA"/>
                    </w:rPr>
                    <w:t>ня змін</w:t>
                  </w:r>
                  <w:r w:rsidRPr="00D41AC5">
                    <w:rPr>
                      <w:sz w:val="24"/>
                      <w:szCs w:val="24"/>
                      <w:lang w:val="uk-UA"/>
                    </w:rPr>
                    <w:t xml:space="preserve"> до</w:t>
                  </w:r>
                  <w:r w:rsidRPr="00237416">
                    <w:rPr>
                      <w:rFonts w:ascii="Times New Roman CYR" w:hAnsi="Times New Roman CYR"/>
                      <w:szCs w:val="24"/>
                    </w:rPr>
                    <w:t xml:space="preserve"> </w:t>
                  </w:r>
                  <w:r>
                    <w:rPr>
                      <w:sz w:val="24"/>
                      <w:szCs w:val="24"/>
                    </w:rPr>
                    <w:t>рішення виконавчого</w:t>
                  </w:r>
                  <w:r>
                    <w:rPr>
                      <w:sz w:val="24"/>
                      <w:szCs w:val="24"/>
                      <w:lang w:val="uk-UA"/>
                    </w:rPr>
                    <w:t xml:space="preserve"> </w:t>
                  </w:r>
                  <w:r w:rsidRPr="00237416">
                    <w:rPr>
                      <w:sz w:val="24"/>
                      <w:szCs w:val="24"/>
                    </w:rPr>
                    <w:t xml:space="preserve">комітету Южноукраїнської </w:t>
                  </w:r>
                  <w:r>
                    <w:rPr>
                      <w:sz w:val="24"/>
                      <w:szCs w:val="24"/>
                      <w:lang w:val="uk-UA"/>
                    </w:rPr>
                    <w:t xml:space="preserve">     </w:t>
                  </w:r>
                  <w:r>
                    <w:rPr>
                      <w:sz w:val="24"/>
                      <w:szCs w:val="24"/>
                    </w:rPr>
                    <w:t>міської</w:t>
                  </w:r>
                  <w:r>
                    <w:rPr>
                      <w:sz w:val="24"/>
                      <w:szCs w:val="24"/>
                      <w:lang w:val="uk-UA"/>
                    </w:rPr>
                    <w:t xml:space="preserve"> </w:t>
                  </w:r>
                  <w:r w:rsidRPr="00237416">
                    <w:rPr>
                      <w:sz w:val="24"/>
                      <w:szCs w:val="24"/>
                    </w:rPr>
                    <w:t>ради</w:t>
                  </w:r>
                  <w:r>
                    <w:rPr>
                      <w:sz w:val="24"/>
                      <w:szCs w:val="24"/>
                      <w:lang w:val="uk-UA"/>
                    </w:rPr>
                    <w:t xml:space="preserve"> </w:t>
                  </w:r>
                  <w:r w:rsidRPr="00237416">
                    <w:rPr>
                      <w:sz w:val="24"/>
                      <w:szCs w:val="24"/>
                    </w:rPr>
                    <w:t xml:space="preserve"> </w:t>
                  </w:r>
                  <w:r w:rsidRPr="00DA7183">
                    <w:rPr>
                      <w:sz w:val="24"/>
                      <w:szCs w:val="24"/>
                      <w:lang w:val="uk-UA"/>
                    </w:rPr>
                    <w:t xml:space="preserve">від </w:t>
                  </w:r>
                  <w:r>
                    <w:rPr>
                      <w:sz w:val="24"/>
                      <w:szCs w:val="24"/>
                      <w:lang w:val="uk-UA"/>
                    </w:rPr>
                    <w:t>02.06.2021 № 172 «</w:t>
                  </w:r>
                  <w:r w:rsidRPr="000B706C">
                    <w:rPr>
                      <w:sz w:val="24"/>
                      <w:szCs w:val="24"/>
                      <w:lang w:val="uk-UA"/>
                    </w:rPr>
                    <w:t>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r>
                    <w:rPr>
                      <w:sz w:val="24"/>
                      <w:szCs w:val="24"/>
                      <w:lang w:val="uk-UA"/>
                    </w:rPr>
                    <w:t>»</w:t>
                  </w:r>
                </w:p>
              </w:txbxContent>
            </v:textbox>
          </v:rect>
        </w:pict>
      </w:r>
    </w:p>
    <w:p w:rsidR="005802AE" w:rsidRDefault="005802AE" w:rsidP="005802AE">
      <w:pPr>
        <w:ind w:right="-1" w:firstLine="709"/>
        <w:jc w:val="both"/>
        <w:rPr>
          <w:lang w:val="uk-UA"/>
        </w:rPr>
      </w:pPr>
    </w:p>
    <w:p w:rsidR="005802AE" w:rsidRDefault="005802AE" w:rsidP="005802AE">
      <w:pPr>
        <w:ind w:right="-1" w:firstLine="709"/>
        <w:jc w:val="both"/>
        <w:rPr>
          <w:lang w:val="uk-UA"/>
        </w:rPr>
      </w:pPr>
    </w:p>
    <w:p w:rsidR="005802AE" w:rsidRDefault="005802AE" w:rsidP="005802AE">
      <w:pPr>
        <w:ind w:right="-1" w:firstLine="709"/>
        <w:jc w:val="both"/>
        <w:rPr>
          <w:lang w:val="uk-UA"/>
        </w:rPr>
      </w:pPr>
    </w:p>
    <w:p w:rsidR="005802AE" w:rsidRDefault="005802AE" w:rsidP="005802AE">
      <w:pPr>
        <w:ind w:right="-1" w:firstLine="709"/>
        <w:jc w:val="both"/>
        <w:rPr>
          <w:sz w:val="24"/>
          <w:szCs w:val="24"/>
          <w:lang w:val="uk-UA"/>
        </w:rPr>
      </w:pPr>
    </w:p>
    <w:p w:rsidR="005802AE" w:rsidRDefault="005802AE" w:rsidP="005802AE">
      <w:pPr>
        <w:ind w:right="-1" w:firstLine="709"/>
        <w:jc w:val="both"/>
        <w:rPr>
          <w:sz w:val="24"/>
          <w:szCs w:val="24"/>
          <w:lang w:val="uk-UA"/>
        </w:rPr>
      </w:pPr>
    </w:p>
    <w:p w:rsidR="005802AE" w:rsidRDefault="005802AE" w:rsidP="005802AE">
      <w:pPr>
        <w:ind w:right="-1" w:firstLine="709"/>
        <w:jc w:val="both"/>
        <w:rPr>
          <w:sz w:val="24"/>
          <w:szCs w:val="24"/>
          <w:lang w:val="uk-UA"/>
        </w:rPr>
      </w:pPr>
    </w:p>
    <w:p w:rsidR="005802AE" w:rsidRDefault="005802AE" w:rsidP="005802AE">
      <w:pPr>
        <w:ind w:right="-1" w:firstLine="709"/>
        <w:jc w:val="both"/>
        <w:rPr>
          <w:sz w:val="24"/>
          <w:szCs w:val="24"/>
          <w:lang w:val="uk-UA"/>
        </w:rPr>
      </w:pPr>
    </w:p>
    <w:p w:rsidR="005802AE" w:rsidRDefault="005802AE" w:rsidP="005802AE">
      <w:pPr>
        <w:ind w:right="-1" w:firstLine="709"/>
        <w:jc w:val="both"/>
        <w:rPr>
          <w:sz w:val="24"/>
          <w:szCs w:val="24"/>
          <w:lang w:val="uk-UA"/>
        </w:rPr>
      </w:pPr>
    </w:p>
    <w:p w:rsidR="005802AE" w:rsidRDefault="005802AE" w:rsidP="005802AE">
      <w:pPr>
        <w:ind w:right="-1" w:firstLine="709"/>
        <w:jc w:val="both"/>
        <w:rPr>
          <w:sz w:val="24"/>
          <w:szCs w:val="24"/>
          <w:lang w:val="uk-UA"/>
        </w:rPr>
      </w:pPr>
    </w:p>
    <w:p w:rsidR="005802AE" w:rsidRDefault="005802AE" w:rsidP="005802AE">
      <w:pPr>
        <w:ind w:right="-1" w:firstLine="709"/>
        <w:jc w:val="both"/>
        <w:rPr>
          <w:sz w:val="24"/>
          <w:szCs w:val="24"/>
          <w:lang w:val="uk-UA"/>
        </w:rPr>
      </w:pPr>
    </w:p>
    <w:p w:rsidR="005802AE" w:rsidRDefault="005802AE" w:rsidP="005802AE">
      <w:pPr>
        <w:tabs>
          <w:tab w:val="left" w:pos="5685"/>
        </w:tabs>
        <w:ind w:right="-1" w:firstLine="709"/>
        <w:jc w:val="both"/>
        <w:rPr>
          <w:sz w:val="24"/>
          <w:szCs w:val="24"/>
          <w:lang w:val="uk-UA"/>
        </w:rPr>
      </w:pPr>
      <w:r>
        <w:rPr>
          <w:sz w:val="24"/>
          <w:szCs w:val="24"/>
          <w:lang w:val="uk-UA"/>
        </w:rPr>
        <w:tab/>
      </w:r>
    </w:p>
    <w:p w:rsidR="005802AE" w:rsidRDefault="005802AE" w:rsidP="005802AE">
      <w:pPr>
        <w:tabs>
          <w:tab w:val="left" w:pos="5685"/>
        </w:tabs>
        <w:ind w:right="-1" w:firstLine="709"/>
        <w:jc w:val="both"/>
        <w:rPr>
          <w:sz w:val="24"/>
          <w:szCs w:val="24"/>
          <w:lang w:val="uk-UA"/>
        </w:rPr>
      </w:pPr>
    </w:p>
    <w:p w:rsidR="005802AE" w:rsidRPr="00F32724" w:rsidRDefault="005802AE" w:rsidP="005802AE">
      <w:pPr>
        <w:tabs>
          <w:tab w:val="left" w:pos="567"/>
        </w:tabs>
        <w:ind w:right="-1" w:firstLine="709"/>
        <w:jc w:val="both"/>
        <w:rPr>
          <w:sz w:val="10"/>
          <w:szCs w:val="10"/>
          <w:lang w:val="uk-UA"/>
        </w:rPr>
      </w:pPr>
      <w:r>
        <w:rPr>
          <w:sz w:val="10"/>
          <w:szCs w:val="10"/>
          <w:lang w:val="uk-UA"/>
        </w:rPr>
        <w:t xml:space="preserve">                                                              </w:t>
      </w:r>
    </w:p>
    <w:p w:rsidR="005802AE" w:rsidRDefault="005802AE" w:rsidP="005802AE">
      <w:pPr>
        <w:ind w:right="-1" w:firstLine="709"/>
        <w:jc w:val="both"/>
        <w:rPr>
          <w:sz w:val="24"/>
          <w:szCs w:val="24"/>
          <w:lang w:val="uk-UA"/>
        </w:rPr>
      </w:pPr>
      <w:r w:rsidRPr="007B4B20">
        <w:rPr>
          <w:sz w:val="24"/>
          <w:szCs w:val="24"/>
          <w:lang w:val="uk-UA"/>
        </w:rPr>
        <w:tab/>
        <w:t xml:space="preserve">Керуючись </w:t>
      </w:r>
      <w:r>
        <w:rPr>
          <w:sz w:val="24"/>
          <w:szCs w:val="24"/>
          <w:lang w:val="uk-UA"/>
        </w:rPr>
        <w:t>пп.1 п. «а» ч.1 ст</w:t>
      </w:r>
      <w:r w:rsidRPr="007B4B20">
        <w:rPr>
          <w:sz w:val="24"/>
          <w:szCs w:val="24"/>
          <w:lang w:val="uk-UA"/>
        </w:rPr>
        <w:t>.</w:t>
      </w:r>
      <w:r>
        <w:rPr>
          <w:sz w:val="24"/>
          <w:szCs w:val="24"/>
          <w:lang w:val="uk-UA"/>
        </w:rPr>
        <w:t>34</w:t>
      </w:r>
      <w:r w:rsidRPr="007B4B20">
        <w:rPr>
          <w:sz w:val="24"/>
          <w:szCs w:val="24"/>
          <w:lang w:val="uk-UA"/>
        </w:rPr>
        <w:t xml:space="preserve"> Закону України «Про місцеве самоврядування в Україні», </w:t>
      </w:r>
      <w:r>
        <w:rPr>
          <w:sz w:val="24"/>
          <w:szCs w:val="24"/>
          <w:lang w:val="uk-UA"/>
        </w:rPr>
        <w:t xml:space="preserve">ст.ст. </w:t>
      </w:r>
      <w:r w:rsidRPr="00D03704">
        <w:rPr>
          <w:sz w:val="24"/>
          <w:szCs w:val="24"/>
          <w:lang w:val="uk-UA"/>
        </w:rPr>
        <w:t>20</w:t>
      </w:r>
      <w:r>
        <w:rPr>
          <w:sz w:val="24"/>
          <w:szCs w:val="24"/>
          <w:lang w:val="uk-UA"/>
        </w:rPr>
        <w:t>, 91, 22 Бюджетного кодексу України,</w:t>
      </w:r>
      <w:r w:rsidRPr="000920BD">
        <w:rPr>
          <w:sz w:val="24"/>
          <w:szCs w:val="24"/>
          <w:lang w:val="uk-UA"/>
        </w:rPr>
        <w:t xml:space="preserve"> </w:t>
      </w:r>
      <w:r>
        <w:rPr>
          <w:sz w:val="24"/>
          <w:szCs w:val="24"/>
          <w:lang w:val="uk-UA"/>
        </w:rPr>
        <w:t>на виконання міської комплексної програми «Охорона здоров</w:t>
      </w:r>
      <w:r w:rsidRPr="008F041A">
        <w:rPr>
          <w:sz w:val="24"/>
          <w:szCs w:val="24"/>
          <w:lang w:val="uk-UA"/>
        </w:rPr>
        <w:t>`</w:t>
      </w:r>
      <w:r>
        <w:rPr>
          <w:sz w:val="24"/>
          <w:szCs w:val="24"/>
          <w:lang w:val="uk-UA"/>
        </w:rPr>
        <w:t xml:space="preserve">я в Южноукраїнській міській територіальній громаді» на 2021-2025 роки, </w:t>
      </w:r>
      <w:r w:rsidRPr="0047205D">
        <w:rPr>
          <w:sz w:val="24"/>
          <w:szCs w:val="24"/>
          <w:lang w:val="uk-UA"/>
        </w:rPr>
        <w:t xml:space="preserve">затвердженої рішенням Южноукраїнської міської ради від </w:t>
      </w:r>
      <w:r>
        <w:rPr>
          <w:sz w:val="24"/>
          <w:szCs w:val="24"/>
          <w:lang w:val="uk-UA"/>
        </w:rPr>
        <w:t>22</w:t>
      </w:r>
      <w:r w:rsidRPr="0047205D">
        <w:rPr>
          <w:sz w:val="24"/>
          <w:szCs w:val="24"/>
          <w:lang w:val="uk-UA"/>
        </w:rPr>
        <w:t>.0</w:t>
      </w:r>
      <w:r>
        <w:rPr>
          <w:sz w:val="24"/>
          <w:szCs w:val="24"/>
          <w:lang w:val="uk-UA"/>
        </w:rPr>
        <w:t>4</w:t>
      </w:r>
      <w:r w:rsidRPr="0047205D">
        <w:rPr>
          <w:sz w:val="24"/>
          <w:szCs w:val="24"/>
          <w:lang w:val="uk-UA"/>
        </w:rPr>
        <w:t>.20</w:t>
      </w:r>
      <w:r>
        <w:rPr>
          <w:sz w:val="24"/>
          <w:szCs w:val="24"/>
          <w:lang w:val="uk-UA"/>
        </w:rPr>
        <w:t xml:space="preserve">21 №324, </w:t>
      </w:r>
      <w:r w:rsidRPr="00664A3D">
        <w:rPr>
          <w:sz w:val="24"/>
          <w:szCs w:val="24"/>
          <w:lang w:val="uk-UA"/>
        </w:rPr>
        <w:t>з метою визначення кандидатур для навчання у вищих навчальних закладах на лікарів, мешканців Южноукраїнської міської територіальної громади із подальшим працевлаштуванням та відпрацюванням</w:t>
      </w:r>
      <w:r>
        <w:rPr>
          <w:sz w:val="24"/>
          <w:szCs w:val="24"/>
          <w:lang w:val="uk-UA"/>
        </w:rPr>
        <w:t xml:space="preserve">, </w:t>
      </w:r>
      <w:r w:rsidRPr="00BE2225">
        <w:rPr>
          <w:sz w:val="24"/>
          <w:szCs w:val="24"/>
          <w:lang w:val="uk-UA"/>
        </w:rPr>
        <w:t>виконавчий комітет Южноукраїнської міської ради</w:t>
      </w:r>
    </w:p>
    <w:p w:rsidR="005802AE" w:rsidRDefault="005802AE" w:rsidP="005802AE">
      <w:pPr>
        <w:ind w:right="-1"/>
        <w:jc w:val="both"/>
        <w:rPr>
          <w:sz w:val="24"/>
          <w:szCs w:val="24"/>
          <w:lang w:val="uk-UA"/>
        </w:rPr>
      </w:pPr>
    </w:p>
    <w:p w:rsidR="005802AE" w:rsidRPr="008F041A" w:rsidRDefault="005802AE" w:rsidP="005802AE">
      <w:pPr>
        <w:ind w:right="-1"/>
        <w:jc w:val="both"/>
        <w:rPr>
          <w:sz w:val="24"/>
          <w:szCs w:val="24"/>
          <w:lang w:val="uk-UA"/>
        </w:rPr>
      </w:pPr>
    </w:p>
    <w:p w:rsidR="005802AE" w:rsidRDefault="005802AE" w:rsidP="005802AE">
      <w:pPr>
        <w:ind w:right="-1" w:firstLine="709"/>
        <w:rPr>
          <w:sz w:val="24"/>
          <w:szCs w:val="24"/>
          <w:lang w:val="uk-UA"/>
        </w:rPr>
      </w:pPr>
      <w:r>
        <w:rPr>
          <w:sz w:val="24"/>
          <w:lang w:val="uk-UA"/>
        </w:rPr>
        <w:t xml:space="preserve">                                                   </w:t>
      </w:r>
      <w:r w:rsidRPr="007B4B20">
        <w:rPr>
          <w:sz w:val="24"/>
          <w:lang w:val="uk-UA"/>
        </w:rPr>
        <w:t>ВИРІШИВ</w:t>
      </w:r>
      <w:r w:rsidRPr="002E6B96">
        <w:rPr>
          <w:sz w:val="24"/>
          <w:szCs w:val="24"/>
          <w:lang w:val="uk-UA"/>
        </w:rPr>
        <w:t xml:space="preserve">:           </w:t>
      </w:r>
    </w:p>
    <w:p w:rsidR="005802AE" w:rsidRDefault="005802AE" w:rsidP="005802AE">
      <w:pPr>
        <w:ind w:right="-1"/>
        <w:rPr>
          <w:sz w:val="24"/>
          <w:szCs w:val="24"/>
          <w:lang w:val="uk-UA"/>
        </w:rPr>
      </w:pPr>
    </w:p>
    <w:p w:rsidR="005802AE" w:rsidRDefault="005802AE" w:rsidP="005802AE">
      <w:pPr>
        <w:ind w:right="-1" w:firstLine="709"/>
        <w:jc w:val="both"/>
        <w:rPr>
          <w:sz w:val="24"/>
          <w:szCs w:val="24"/>
          <w:lang w:val="uk-UA"/>
        </w:rPr>
      </w:pPr>
      <w:r w:rsidRPr="002E6B96">
        <w:rPr>
          <w:sz w:val="24"/>
          <w:szCs w:val="24"/>
          <w:lang w:val="uk-UA"/>
        </w:rPr>
        <w:t xml:space="preserve">1. </w:t>
      </w:r>
      <w:r>
        <w:rPr>
          <w:sz w:val="24"/>
          <w:szCs w:val="24"/>
          <w:lang w:val="uk-UA"/>
        </w:rPr>
        <w:t>Внести</w:t>
      </w:r>
      <w:r w:rsidRPr="008A04DD">
        <w:rPr>
          <w:sz w:val="24"/>
          <w:szCs w:val="24"/>
          <w:lang w:val="uk-UA"/>
        </w:rPr>
        <w:t xml:space="preserve"> змін</w:t>
      </w:r>
      <w:r>
        <w:rPr>
          <w:sz w:val="24"/>
          <w:szCs w:val="24"/>
          <w:lang w:val="uk-UA"/>
        </w:rPr>
        <w:t>и</w:t>
      </w:r>
      <w:r w:rsidRPr="008A04DD">
        <w:rPr>
          <w:sz w:val="24"/>
          <w:szCs w:val="24"/>
          <w:lang w:val="uk-UA"/>
        </w:rPr>
        <w:t xml:space="preserve"> до рішення виконавчого комітету Южноукраїнської      міської ради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r>
        <w:rPr>
          <w:sz w:val="24"/>
          <w:szCs w:val="24"/>
          <w:lang w:val="uk-UA"/>
        </w:rPr>
        <w:t>, а саме:</w:t>
      </w:r>
    </w:p>
    <w:p w:rsidR="005802AE" w:rsidRDefault="005802AE" w:rsidP="005802AE">
      <w:pPr>
        <w:ind w:right="-1" w:firstLine="709"/>
        <w:jc w:val="both"/>
        <w:rPr>
          <w:sz w:val="24"/>
          <w:szCs w:val="24"/>
          <w:lang w:val="uk-UA"/>
        </w:rPr>
      </w:pPr>
    </w:p>
    <w:p w:rsidR="005802AE" w:rsidRDefault="005802AE" w:rsidP="005802AE">
      <w:pPr>
        <w:ind w:right="-1" w:firstLine="709"/>
        <w:jc w:val="both"/>
        <w:rPr>
          <w:sz w:val="24"/>
          <w:szCs w:val="24"/>
          <w:lang w:val="uk-UA"/>
        </w:rPr>
      </w:pPr>
    </w:p>
    <w:p w:rsidR="005802AE" w:rsidRDefault="005802AE" w:rsidP="005802AE">
      <w:pPr>
        <w:ind w:right="-1" w:firstLine="709"/>
        <w:jc w:val="both"/>
        <w:rPr>
          <w:sz w:val="24"/>
          <w:szCs w:val="24"/>
          <w:lang w:val="uk-UA"/>
        </w:rPr>
      </w:pPr>
    </w:p>
    <w:p w:rsidR="005802AE" w:rsidRDefault="005802AE" w:rsidP="005802AE">
      <w:pPr>
        <w:ind w:right="-1" w:firstLine="709"/>
        <w:jc w:val="both"/>
        <w:rPr>
          <w:sz w:val="24"/>
          <w:szCs w:val="24"/>
          <w:lang w:val="uk-UA"/>
        </w:rPr>
      </w:pPr>
      <w:r>
        <w:rPr>
          <w:sz w:val="24"/>
          <w:szCs w:val="24"/>
          <w:lang w:val="uk-UA"/>
        </w:rPr>
        <w:t xml:space="preserve">викласти додаток 14 </w:t>
      </w:r>
      <w:r w:rsidRPr="00F95F05">
        <w:rPr>
          <w:sz w:val="24"/>
          <w:szCs w:val="24"/>
          <w:lang w:val="uk-UA"/>
        </w:rPr>
        <w:t>«</w:t>
      </w:r>
      <w:r w:rsidRPr="00FF127A">
        <w:rPr>
          <w:sz w:val="24"/>
          <w:szCs w:val="24"/>
          <w:lang w:val="uk-UA"/>
        </w:rPr>
        <w:t>Порядок</w:t>
      </w:r>
      <w:r>
        <w:rPr>
          <w:sz w:val="24"/>
          <w:szCs w:val="24"/>
          <w:lang w:val="uk-UA"/>
        </w:rPr>
        <w:t xml:space="preserve"> </w:t>
      </w:r>
      <w:r w:rsidRPr="00FF127A">
        <w:rPr>
          <w:sz w:val="24"/>
          <w:szCs w:val="24"/>
          <w:lang w:val="uk-UA"/>
        </w:rPr>
        <w:t>фінансування навчання на лікарів мешканців Южноукраїнської міської територіальної громади із подальшим працевлаштуванням та відпрацюванням</w:t>
      </w:r>
      <w:r w:rsidRPr="00F95F05">
        <w:rPr>
          <w:sz w:val="24"/>
          <w:szCs w:val="24"/>
          <w:lang w:val="uk-UA"/>
        </w:rPr>
        <w:t>»</w:t>
      </w:r>
      <w:r>
        <w:rPr>
          <w:sz w:val="24"/>
          <w:szCs w:val="24"/>
          <w:lang w:val="uk-UA"/>
        </w:rPr>
        <w:t xml:space="preserve"> пункту 1.14. вищезазначеного рішення</w:t>
      </w:r>
      <w:r w:rsidRPr="009E3096">
        <w:rPr>
          <w:sz w:val="24"/>
          <w:szCs w:val="24"/>
          <w:lang w:val="uk-UA"/>
        </w:rPr>
        <w:t>,</w:t>
      </w:r>
      <w:r>
        <w:rPr>
          <w:sz w:val="24"/>
          <w:szCs w:val="24"/>
          <w:lang w:val="uk-UA"/>
        </w:rPr>
        <w:t xml:space="preserve"> в новій редакції (додається).</w:t>
      </w:r>
    </w:p>
    <w:p w:rsidR="005802AE" w:rsidRPr="00287ABD" w:rsidRDefault="005802AE" w:rsidP="005F757A">
      <w:pPr>
        <w:ind w:right="-1"/>
        <w:jc w:val="both"/>
        <w:rPr>
          <w:sz w:val="24"/>
          <w:szCs w:val="24"/>
          <w:lang w:val="uk-UA"/>
        </w:rPr>
      </w:pPr>
    </w:p>
    <w:p w:rsidR="005F757A" w:rsidRPr="00287ABD" w:rsidRDefault="005F757A" w:rsidP="005F757A">
      <w:pPr>
        <w:ind w:right="-1"/>
        <w:jc w:val="both"/>
        <w:rPr>
          <w:sz w:val="24"/>
          <w:szCs w:val="24"/>
          <w:lang w:val="uk-UA"/>
        </w:rPr>
      </w:pPr>
    </w:p>
    <w:p w:rsidR="005F757A" w:rsidRPr="00287ABD" w:rsidRDefault="005F757A" w:rsidP="005F757A">
      <w:pPr>
        <w:ind w:right="-1"/>
        <w:jc w:val="both"/>
        <w:rPr>
          <w:sz w:val="24"/>
          <w:szCs w:val="24"/>
          <w:lang w:val="uk-UA"/>
        </w:rPr>
      </w:pPr>
    </w:p>
    <w:p w:rsidR="005802AE" w:rsidRDefault="005802AE" w:rsidP="005802AE">
      <w:pPr>
        <w:jc w:val="both"/>
        <w:rPr>
          <w:sz w:val="24"/>
          <w:szCs w:val="24"/>
          <w:lang w:val="uk-UA"/>
        </w:rPr>
      </w:pPr>
      <w:r>
        <w:rPr>
          <w:sz w:val="24"/>
          <w:szCs w:val="24"/>
          <w:lang w:val="uk-UA"/>
        </w:rPr>
        <w:lastRenderedPageBreak/>
        <w:t xml:space="preserve">                                                                   2</w:t>
      </w:r>
    </w:p>
    <w:p w:rsidR="005802AE" w:rsidRPr="006C28DC" w:rsidRDefault="005802AE" w:rsidP="005802AE">
      <w:pPr>
        <w:jc w:val="both"/>
        <w:rPr>
          <w:sz w:val="16"/>
          <w:szCs w:val="16"/>
          <w:lang w:val="uk-UA"/>
        </w:rPr>
      </w:pPr>
    </w:p>
    <w:p w:rsidR="005802AE" w:rsidRDefault="005802AE" w:rsidP="005802AE">
      <w:pPr>
        <w:pStyle w:val="4"/>
        <w:ind w:right="-1" w:firstLine="709"/>
        <w:jc w:val="both"/>
        <w:rPr>
          <w:szCs w:val="24"/>
        </w:rPr>
      </w:pPr>
      <w:r w:rsidRPr="004C0598">
        <w:rPr>
          <w:szCs w:val="24"/>
        </w:rPr>
        <w:t xml:space="preserve">2. Фінансовому  управлінню  Южноукраїнської  міської  ради  (Гончарова) здійснювати фінансування напрямку в межах бюджетних призначень, затверджених у бюджеті </w:t>
      </w:r>
      <w:r>
        <w:rPr>
          <w:szCs w:val="24"/>
        </w:rPr>
        <w:t xml:space="preserve">Южноукраїнської міської територіальної громади </w:t>
      </w:r>
      <w:r w:rsidRPr="004C0598">
        <w:rPr>
          <w:szCs w:val="24"/>
        </w:rPr>
        <w:t>на відповідний рік</w:t>
      </w:r>
      <w:r>
        <w:rPr>
          <w:szCs w:val="24"/>
        </w:rPr>
        <w:t>, згідно з міською комплексною п</w:t>
      </w:r>
      <w:r w:rsidRPr="004C0598">
        <w:rPr>
          <w:szCs w:val="24"/>
        </w:rPr>
        <w:t>рог</w:t>
      </w:r>
      <w:r>
        <w:rPr>
          <w:szCs w:val="24"/>
        </w:rPr>
        <w:t>рамою «Охорона здоров`я в Южноукраїнській міській територіальній громаді</w:t>
      </w:r>
      <w:r w:rsidRPr="004C0598">
        <w:rPr>
          <w:szCs w:val="24"/>
        </w:rPr>
        <w:t>» на 20</w:t>
      </w:r>
      <w:r>
        <w:rPr>
          <w:szCs w:val="24"/>
        </w:rPr>
        <w:t>21</w:t>
      </w:r>
      <w:r w:rsidRPr="004C0598">
        <w:rPr>
          <w:szCs w:val="24"/>
        </w:rPr>
        <w:t>-202</w:t>
      </w:r>
      <w:r>
        <w:rPr>
          <w:szCs w:val="24"/>
        </w:rPr>
        <w:t>5</w:t>
      </w:r>
      <w:r w:rsidRPr="004C0598">
        <w:rPr>
          <w:szCs w:val="24"/>
        </w:rPr>
        <w:t xml:space="preserve"> роки.</w:t>
      </w:r>
    </w:p>
    <w:p w:rsidR="005802AE" w:rsidRDefault="005802AE" w:rsidP="005802AE">
      <w:pPr>
        <w:tabs>
          <w:tab w:val="left" w:pos="567"/>
        </w:tabs>
        <w:ind w:right="-1" w:firstLine="709"/>
        <w:jc w:val="both"/>
        <w:rPr>
          <w:sz w:val="24"/>
          <w:szCs w:val="24"/>
          <w:lang w:val="uk-UA"/>
        </w:rPr>
      </w:pPr>
    </w:p>
    <w:p w:rsidR="005802AE" w:rsidRPr="0004471B" w:rsidRDefault="005802AE" w:rsidP="005802AE">
      <w:pPr>
        <w:tabs>
          <w:tab w:val="left" w:pos="567"/>
        </w:tabs>
        <w:ind w:right="-1" w:firstLine="709"/>
        <w:jc w:val="both"/>
        <w:rPr>
          <w:sz w:val="24"/>
          <w:szCs w:val="24"/>
          <w:lang w:val="uk-UA"/>
        </w:rPr>
      </w:pPr>
    </w:p>
    <w:p w:rsidR="005802AE" w:rsidRDefault="005802AE" w:rsidP="005802AE">
      <w:pPr>
        <w:tabs>
          <w:tab w:val="left" w:pos="709"/>
        </w:tabs>
        <w:ind w:right="-1" w:firstLine="709"/>
        <w:jc w:val="both"/>
        <w:rPr>
          <w:rFonts w:ascii="Times New Roman CYR" w:hAnsi="Times New Roman CYR"/>
          <w:sz w:val="24"/>
          <w:szCs w:val="24"/>
          <w:lang w:val="uk-UA"/>
        </w:rPr>
      </w:pPr>
      <w:r>
        <w:rPr>
          <w:rFonts w:ascii="Times New Roman CYR" w:hAnsi="Times New Roman CYR"/>
          <w:sz w:val="24"/>
          <w:szCs w:val="24"/>
          <w:lang w:val="uk-UA"/>
        </w:rPr>
        <w:t>3. Контроль за виконанням цього рішення покласти на заступника міського голови з питань діяльності виконавчих органів ради Дроздову М.</w:t>
      </w:r>
    </w:p>
    <w:p w:rsidR="005802AE" w:rsidRDefault="005802AE" w:rsidP="005802AE">
      <w:pPr>
        <w:ind w:right="-1"/>
        <w:rPr>
          <w:rFonts w:ascii="Times New Roman CYR" w:hAnsi="Times New Roman CYR"/>
          <w:sz w:val="24"/>
          <w:szCs w:val="24"/>
          <w:lang w:val="uk-UA"/>
        </w:rPr>
      </w:pPr>
    </w:p>
    <w:p w:rsidR="005802AE" w:rsidRDefault="005802AE" w:rsidP="005802AE">
      <w:pPr>
        <w:ind w:right="-1"/>
        <w:rPr>
          <w:rFonts w:ascii="Times New Roman CYR" w:hAnsi="Times New Roman CYR"/>
          <w:sz w:val="24"/>
          <w:szCs w:val="24"/>
          <w:lang w:val="uk-UA"/>
        </w:rPr>
      </w:pPr>
    </w:p>
    <w:p w:rsidR="005802AE" w:rsidRDefault="005802AE" w:rsidP="005802AE">
      <w:pPr>
        <w:ind w:right="-1"/>
        <w:rPr>
          <w:rFonts w:ascii="Times New Roman CYR" w:hAnsi="Times New Roman CYR"/>
          <w:sz w:val="24"/>
          <w:szCs w:val="24"/>
          <w:lang w:val="uk-UA"/>
        </w:rPr>
      </w:pPr>
    </w:p>
    <w:p w:rsidR="005802AE" w:rsidRDefault="005802AE" w:rsidP="005802AE">
      <w:pPr>
        <w:ind w:right="-1"/>
        <w:rPr>
          <w:rFonts w:ascii="Times New Roman CYR" w:hAnsi="Times New Roman CYR"/>
          <w:sz w:val="24"/>
          <w:szCs w:val="24"/>
          <w:lang w:val="uk-UA"/>
        </w:rPr>
      </w:pPr>
    </w:p>
    <w:p w:rsidR="005802AE" w:rsidRDefault="005802AE" w:rsidP="005802AE">
      <w:pPr>
        <w:tabs>
          <w:tab w:val="left" w:pos="840"/>
        </w:tabs>
        <w:jc w:val="both"/>
        <w:rPr>
          <w:sz w:val="24"/>
          <w:szCs w:val="24"/>
          <w:lang w:val="uk-UA"/>
        </w:rPr>
      </w:pPr>
      <w:r w:rsidRPr="007142DD">
        <w:rPr>
          <w:sz w:val="24"/>
          <w:szCs w:val="24"/>
          <w:lang w:val="uk-UA"/>
        </w:rPr>
        <w:t>Міський голова                                                                            Валерій ОНУФРІЄНКО</w:t>
      </w: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Default="005802AE" w:rsidP="005802AE">
      <w:pPr>
        <w:tabs>
          <w:tab w:val="left" w:pos="840"/>
        </w:tabs>
        <w:jc w:val="both"/>
        <w:rPr>
          <w:sz w:val="24"/>
          <w:szCs w:val="24"/>
          <w:lang w:val="uk-UA"/>
        </w:rPr>
      </w:pPr>
    </w:p>
    <w:p w:rsidR="005802AE" w:rsidRPr="007142DD" w:rsidRDefault="005802AE" w:rsidP="005802AE">
      <w:pPr>
        <w:tabs>
          <w:tab w:val="left" w:pos="840"/>
        </w:tabs>
        <w:jc w:val="both"/>
        <w:rPr>
          <w:sz w:val="24"/>
          <w:szCs w:val="24"/>
          <w:lang w:val="uk-UA"/>
        </w:rPr>
      </w:pPr>
    </w:p>
    <w:p w:rsidR="005802AE" w:rsidRPr="007142DD" w:rsidRDefault="005802AE" w:rsidP="005802AE">
      <w:pPr>
        <w:jc w:val="both"/>
        <w:rPr>
          <w:lang w:val="uk-UA"/>
        </w:rPr>
      </w:pPr>
    </w:p>
    <w:p w:rsidR="005802AE" w:rsidRPr="007142DD" w:rsidRDefault="005802AE" w:rsidP="005802AE">
      <w:pPr>
        <w:jc w:val="both"/>
        <w:rPr>
          <w:lang w:val="uk-UA"/>
        </w:rPr>
      </w:pPr>
      <w:r w:rsidRPr="007142DD">
        <w:rPr>
          <w:lang w:val="uk-UA"/>
        </w:rPr>
        <w:t>Стахорська Ольга</w:t>
      </w:r>
    </w:p>
    <w:p w:rsidR="005802AE" w:rsidRPr="007142DD" w:rsidRDefault="005802AE" w:rsidP="005802AE">
      <w:pPr>
        <w:jc w:val="both"/>
        <w:rPr>
          <w:lang w:val="uk-UA"/>
        </w:rPr>
      </w:pPr>
      <w:r w:rsidRPr="007142DD">
        <w:rPr>
          <w:lang w:val="uk-UA"/>
        </w:rPr>
        <w:t>5-60-75</w:t>
      </w: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Default="005802AE" w:rsidP="005802AE">
      <w:pPr>
        <w:ind w:right="-1"/>
        <w:jc w:val="both"/>
        <w:rPr>
          <w:sz w:val="24"/>
          <w:lang w:val="uk-UA"/>
        </w:rPr>
      </w:pPr>
    </w:p>
    <w:p w:rsidR="005802AE" w:rsidRPr="0096725C" w:rsidRDefault="005802AE" w:rsidP="005802AE">
      <w:pPr>
        <w:ind w:right="-1"/>
        <w:jc w:val="both"/>
        <w:rPr>
          <w:sz w:val="24"/>
          <w:lang w:val="uk-UA"/>
        </w:rPr>
      </w:pPr>
    </w:p>
    <w:p w:rsidR="004C5897" w:rsidRPr="0096725C" w:rsidRDefault="004C5897" w:rsidP="005802AE">
      <w:pPr>
        <w:ind w:right="-1"/>
        <w:jc w:val="both"/>
        <w:rPr>
          <w:sz w:val="24"/>
          <w:lang w:val="uk-UA"/>
        </w:rPr>
      </w:pPr>
    </w:p>
    <w:p w:rsidR="005802AE" w:rsidRDefault="005802AE" w:rsidP="005802AE">
      <w:pPr>
        <w:jc w:val="both"/>
        <w:rPr>
          <w:rFonts w:ascii="Times New Roman CYR" w:hAnsi="Times New Roman CYR"/>
          <w:lang w:val="uk-UA"/>
        </w:rPr>
      </w:pPr>
    </w:p>
    <w:p w:rsidR="005802AE" w:rsidRDefault="005802AE" w:rsidP="005802AE">
      <w:pPr>
        <w:ind w:left="4956"/>
        <w:rPr>
          <w:sz w:val="24"/>
          <w:szCs w:val="24"/>
          <w:lang w:val="uk-UA"/>
        </w:rPr>
      </w:pPr>
      <w:r>
        <w:rPr>
          <w:sz w:val="24"/>
          <w:szCs w:val="24"/>
          <w:lang w:val="uk-UA"/>
        </w:rPr>
        <w:lastRenderedPageBreak/>
        <w:t>ЗАТВЕРДЖЕНО</w:t>
      </w:r>
    </w:p>
    <w:p w:rsidR="005802AE" w:rsidRPr="00342DD5" w:rsidRDefault="005802AE" w:rsidP="005802AE">
      <w:pPr>
        <w:ind w:left="4956"/>
        <w:rPr>
          <w:sz w:val="24"/>
          <w:szCs w:val="24"/>
          <w:lang w:val="uk-UA"/>
        </w:rPr>
      </w:pPr>
      <w:r w:rsidRPr="00342DD5">
        <w:rPr>
          <w:sz w:val="24"/>
          <w:szCs w:val="24"/>
          <w:lang w:val="uk-UA"/>
        </w:rPr>
        <w:t>рішення</w:t>
      </w:r>
      <w:r>
        <w:rPr>
          <w:sz w:val="24"/>
          <w:szCs w:val="24"/>
          <w:lang w:val="uk-UA"/>
        </w:rPr>
        <w:t>м</w:t>
      </w:r>
      <w:r w:rsidRPr="00342DD5">
        <w:rPr>
          <w:sz w:val="24"/>
          <w:szCs w:val="24"/>
          <w:lang w:val="uk-UA"/>
        </w:rPr>
        <w:t xml:space="preserve"> виконавчого комітету Южноукраїнської міської ради </w:t>
      </w:r>
    </w:p>
    <w:p w:rsidR="005802AE" w:rsidRPr="00342DD5" w:rsidRDefault="005802AE" w:rsidP="005802AE">
      <w:pPr>
        <w:ind w:left="4956"/>
        <w:rPr>
          <w:sz w:val="24"/>
          <w:szCs w:val="24"/>
          <w:lang w:val="uk-UA"/>
        </w:rPr>
      </w:pPr>
      <w:r w:rsidRPr="00342DD5">
        <w:rPr>
          <w:sz w:val="24"/>
          <w:szCs w:val="24"/>
          <w:lang w:val="uk-UA"/>
        </w:rPr>
        <w:t>від «</w:t>
      </w:r>
      <w:r>
        <w:rPr>
          <w:sz w:val="24"/>
          <w:szCs w:val="24"/>
          <w:lang w:val="uk-UA"/>
        </w:rPr>
        <w:t>_</w:t>
      </w:r>
      <w:r w:rsidR="00287ABD" w:rsidRPr="004C5897">
        <w:rPr>
          <w:sz w:val="24"/>
          <w:szCs w:val="24"/>
          <w:lang w:val="uk-UA"/>
        </w:rPr>
        <w:t>08</w:t>
      </w:r>
      <w:r>
        <w:rPr>
          <w:sz w:val="24"/>
          <w:szCs w:val="24"/>
          <w:lang w:val="uk-UA"/>
        </w:rPr>
        <w:t>__» ___</w:t>
      </w:r>
      <w:r w:rsidR="00287ABD" w:rsidRPr="004C5897">
        <w:rPr>
          <w:sz w:val="24"/>
          <w:szCs w:val="24"/>
          <w:lang w:val="uk-UA"/>
        </w:rPr>
        <w:t>09</w:t>
      </w:r>
      <w:r w:rsidR="00287ABD">
        <w:rPr>
          <w:sz w:val="24"/>
          <w:szCs w:val="24"/>
          <w:lang w:val="uk-UA"/>
        </w:rPr>
        <w:t>__</w:t>
      </w:r>
      <w:r w:rsidRPr="00342DD5">
        <w:rPr>
          <w:sz w:val="24"/>
          <w:szCs w:val="24"/>
          <w:lang w:val="uk-UA"/>
        </w:rPr>
        <w:t xml:space="preserve"> 2021</w:t>
      </w:r>
      <w:r>
        <w:rPr>
          <w:sz w:val="24"/>
          <w:szCs w:val="24"/>
          <w:lang w:val="uk-UA"/>
        </w:rPr>
        <w:t xml:space="preserve">  №_</w:t>
      </w:r>
      <w:r w:rsidR="00287ABD" w:rsidRPr="004C5897">
        <w:rPr>
          <w:sz w:val="24"/>
          <w:szCs w:val="24"/>
          <w:lang w:val="uk-UA"/>
        </w:rPr>
        <w:t>308</w:t>
      </w:r>
      <w:r>
        <w:rPr>
          <w:sz w:val="24"/>
          <w:szCs w:val="24"/>
          <w:lang w:val="uk-UA"/>
        </w:rPr>
        <w:t>___</w:t>
      </w:r>
    </w:p>
    <w:p w:rsidR="005802AE" w:rsidRPr="00342DD5" w:rsidRDefault="005802AE" w:rsidP="005802AE">
      <w:pPr>
        <w:ind w:left="4956"/>
        <w:rPr>
          <w:sz w:val="24"/>
          <w:szCs w:val="24"/>
          <w:lang w:val="uk-UA"/>
        </w:rPr>
      </w:pPr>
    </w:p>
    <w:p w:rsidR="005802AE" w:rsidRPr="00342DD5" w:rsidRDefault="005802AE" w:rsidP="005802AE">
      <w:pPr>
        <w:ind w:left="4956"/>
        <w:rPr>
          <w:sz w:val="24"/>
          <w:szCs w:val="24"/>
          <w:lang w:val="uk-UA"/>
        </w:rPr>
      </w:pPr>
    </w:p>
    <w:p w:rsidR="005802AE" w:rsidRPr="00342DD5" w:rsidRDefault="005802AE" w:rsidP="005802AE">
      <w:pPr>
        <w:keepNext/>
        <w:overflowPunct w:val="0"/>
        <w:autoSpaceDE w:val="0"/>
        <w:autoSpaceDN w:val="0"/>
        <w:adjustRightInd w:val="0"/>
        <w:spacing w:line="247" w:lineRule="auto"/>
        <w:ind w:left="142" w:right="72"/>
        <w:jc w:val="center"/>
        <w:outlineLvl w:val="3"/>
        <w:rPr>
          <w:sz w:val="24"/>
          <w:szCs w:val="24"/>
          <w:lang w:val="uk-UA"/>
        </w:rPr>
      </w:pPr>
      <w:r w:rsidRPr="00342DD5">
        <w:rPr>
          <w:sz w:val="24"/>
          <w:szCs w:val="24"/>
          <w:lang w:val="uk-UA"/>
        </w:rPr>
        <w:t>Порядок</w:t>
      </w:r>
    </w:p>
    <w:p w:rsidR="005802AE" w:rsidRPr="00342DD5" w:rsidRDefault="005802AE" w:rsidP="005802AE">
      <w:pPr>
        <w:ind w:firstLine="708"/>
        <w:jc w:val="center"/>
        <w:rPr>
          <w:sz w:val="24"/>
          <w:szCs w:val="24"/>
          <w:lang w:val="uk-UA"/>
        </w:rPr>
      </w:pPr>
      <w:r w:rsidRPr="00342DD5">
        <w:rPr>
          <w:sz w:val="24"/>
          <w:szCs w:val="24"/>
          <w:lang w:val="uk-UA"/>
        </w:rPr>
        <w:t>фінансування навчання на лікарів мешканців Южноукраїнської міської</w:t>
      </w:r>
    </w:p>
    <w:p w:rsidR="005802AE" w:rsidRPr="00342DD5" w:rsidRDefault="005802AE" w:rsidP="005802AE">
      <w:pPr>
        <w:ind w:firstLine="708"/>
        <w:jc w:val="center"/>
        <w:rPr>
          <w:sz w:val="24"/>
          <w:szCs w:val="24"/>
          <w:lang w:val="uk-UA"/>
        </w:rPr>
      </w:pPr>
      <w:r w:rsidRPr="00342DD5">
        <w:rPr>
          <w:sz w:val="24"/>
          <w:szCs w:val="24"/>
          <w:lang w:val="uk-UA"/>
        </w:rPr>
        <w:t>територіальної громади із подальшим працевлаштуванням та відпрацюванням</w:t>
      </w:r>
    </w:p>
    <w:p w:rsidR="005802AE" w:rsidRPr="00342DD5" w:rsidRDefault="005802AE" w:rsidP="005802AE">
      <w:pPr>
        <w:ind w:firstLine="708"/>
        <w:jc w:val="center"/>
        <w:rPr>
          <w:sz w:val="24"/>
          <w:szCs w:val="24"/>
          <w:lang w:val="uk-UA"/>
        </w:rPr>
      </w:pPr>
    </w:p>
    <w:p w:rsidR="005802AE" w:rsidRPr="00342DD5" w:rsidRDefault="005802AE" w:rsidP="005802AE">
      <w:pPr>
        <w:ind w:firstLine="708"/>
        <w:jc w:val="center"/>
        <w:rP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1. Даний Порядок визначає механізм використання коштів бюджету Южноукраїнської міської територіальної громади на фінансування навчання на лікарів мешканців Южноукраїнської міської територіальної громади із подальшим працевлаштуванням та відпрацюванням, на виконання заходів розділу «Реформування медичного обслуговування населення» міської комплексної програми «Охорона здоров`я в Южноукраїнській міській територіальній громаді».</w:t>
      </w:r>
    </w:p>
    <w:p w:rsidR="005802AE" w:rsidRPr="00342DD5" w:rsidRDefault="005802AE" w:rsidP="005802AE">
      <w:pPr>
        <w:widowControl w:val="0"/>
        <w:snapToGrid w:val="0"/>
        <w:ind w:firstLine="708"/>
        <w:jc w:val="both"/>
        <w:rP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 xml:space="preserve">2. Головним розпорядником коштів бюджету Южноукраїнської міської територіальної громади, який забезпечує здійснення вищезазначених видатків є </w:t>
      </w:r>
      <w:r>
        <w:rPr>
          <w:sz w:val="24"/>
          <w:szCs w:val="24"/>
          <w:lang w:val="uk-UA"/>
        </w:rPr>
        <w:t>управління</w:t>
      </w:r>
      <w:r w:rsidRPr="00342DD5">
        <w:rPr>
          <w:sz w:val="24"/>
          <w:szCs w:val="24"/>
          <w:lang w:val="uk-UA"/>
        </w:rPr>
        <w:t xml:space="preserve"> охорони здоров`я Южноукраїнської </w:t>
      </w:r>
      <w:r>
        <w:rPr>
          <w:sz w:val="24"/>
          <w:szCs w:val="24"/>
          <w:lang w:val="uk-UA"/>
        </w:rPr>
        <w:t>міської ради (далі – управління</w:t>
      </w:r>
      <w:r w:rsidRPr="00342DD5">
        <w:rPr>
          <w:sz w:val="24"/>
          <w:szCs w:val="24"/>
          <w:lang w:val="uk-UA"/>
        </w:rPr>
        <w:t>).</w:t>
      </w:r>
    </w:p>
    <w:p w:rsidR="005802AE" w:rsidRPr="00342DD5" w:rsidRDefault="005802AE" w:rsidP="005802AE">
      <w:pPr>
        <w:ind w:firstLine="708"/>
        <w:jc w:val="both"/>
        <w:rP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3. Право на навчання за кошти бюджету Южноукраїнської міської територіальної громади шляхом укладання договору (угоди) на відшкодування за навчання та з подальшим працевлаштуванням і обов’язковим відпрацюванням мають студенти контрактної форми навчання вищих навчальних медичних закладів з числа мешканців та випускників шкіл поточного або минулих років Южноукраїнської міської територіальної громади, які до вступу були зареєстровані в Южноукраїнській міській територіальній громаді, а також лікарі – інтерни незалежно від місця реєстрації.</w:t>
      </w:r>
    </w:p>
    <w:p w:rsidR="005802AE" w:rsidRPr="00342DD5" w:rsidRDefault="005802AE" w:rsidP="005802AE">
      <w:pPr>
        <w:ind w:firstLine="708"/>
        <w:jc w:val="both"/>
        <w:rPr>
          <w:sz w:val="24"/>
          <w:szCs w:val="24"/>
          <w:lang w:val="uk-UA"/>
        </w:rPr>
      </w:pPr>
      <w:r w:rsidRPr="00342DD5">
        <w:rPr>
          <w:sz w:val="24"/>
          <w:szCs w:val="24"/>
          <w:lang w:val="uk-UA"/>
        </w:rPr>
        <w:t>Першочергове право на навчання мають  пільгові категорії громадян, а саме: діти-інваліди; особи з інвалідністю; діти-сироти; діти позбавлені батьківського піклування; діти, батьки яких є учасниками бойових дій; особи-учасники бойових дій; діти з малозабезпечених сімей; діти, які залишилися без батьків; особи у віці від 18 до 23 років, у яких один із батьків загинув (зник безвісти) у районі проведення антитерористичних операцій, бойових дій, або збройних конфліктів; діти, які є внутрішньо переміщеними особами.</w:t>
      </w:r>
    </w:p>
    <w:p w:rsidR="005802AE" w:rsidRPr="00342DD5" w:rsidRDefault="005802AE" w:rsidP="005802AE">
      <w:pPr>
        <w:ind w:firstLine="708"/>
        <w:jc w:val="both"/>
        <w:rP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 xml:space="preserve">4. Студенти, які виявили бажання навчатися у вищих навчальних медичних  закладах за кошти бюджету Южноукраїнської міської територіальної громади, подають до </w:t>
      </w:r>
      <w:r>
        <w:rPr>
          <w:sz w:val="24"/>
          <w:szCs w:val="24"/>
          <w:lang w:val="uk-UA"/>
        </w:rPr>
        <w:t>управління</w:t>
      </w:r>
      <w:r w:rsidRPr="00342DD5">
        <w:rPr>
          <w:sz w:val="24"/>
          <w:szCs w:val="24"/>
          <w:lang w:val="uk-UA"/>
        </w:rPr>
        <w:t xml:space="preserve"> наступні документи:</w:t>
      </w:r>
    </w:p>
    <w:p w:rsidR="005802AE" w:rsidRPr="00342DD5" w:rsidRDefault="005802AE" w:rsidP="005802AE">
      <w:pPr>
        <w:ind w:firstLine="708"/>
        <w:jc w:val="both"/>
        <w:rPr>
          <w:sz w:val="24"/>
          <w:szCs w:val="24"/>
          <w:lang w:val="uk-UA"/>
        </w:rPr>
      </w:pPr>
      <w:r w:rsidRPr="00342DD5">
        <w:rPr>
          <w:sz w:val="24"/>
          <w:szCs w:val="24"/>
          <w:lang w:val="uk-UA"/>
        </w:rPr>
        <w:t>заяву;</w:t>
      </w:r>
    </w:p>
    <w:p w:rsidR="005802AE" w:rsidRPr="00342DD5" w:rsidRDefault="005802AE" w:rsidP="005802AE">
      <w:pPr>
        <w:ind w:firstLine="709"/>
        <w:jc w:val="both"/>
        <w:rPr>
          <w:sz w:val="24"/>
          <w:szCs w:val="24"/>
          <w:lang w:val="uk-UA"/>
        </w:rPr>
      </w:pPr>
      <w:r w:rsidRPr="00342DD5">
        <w:rPr>
          <w:sz w:val="24"/>
          <w:szCs w:val="24"/>
          <w:lang w:val="uk-UA"/>
        </w:rPr>
        <w:t>копію паспорта;</w:t>
      </w:r>
    </w:p>
    <w:p w:rsidR="005802AE" w:rsidRPr="00342DD5" w:rsidRDefault="005802AE" w:rsidP="005802AE">
      <w:pPr>
        <w:ind w:firstLine="709"/>
        <w:jc w:val="both"/>
        <w:rPr>
          <w:sz w:val="24"/>
          <w:szCs w:val="24"/>
          <w:lang w:val="uk-UA"/>
        </w:rPr>
      </w:pPr>
      <w:r w:rsidRPr="00342DD5">
        <w:rPr>
          <w:sz w:val="24"/>
          <w:szCs w:val="24"/>
          <w:lang w:val="uk-UA"/>
        </w:rPr>
        <w:t>копію ідентифікаційного коду;</w:t>
      </w:r>
    </w:p>
    <w:p w:rsidR="005802AE" w:rsidRPr="00342DD5" w:rsidRDefault="005802AE" w:rsidP="005802AE">
      <w:pPr>
        <w:ind w:firstLine="709"/>
        <w:jc w:val="both"/>
        <w:rPr>
          <w:sz w:val="24"/>
          <w:szCs w:val="24"/>
          <w:lang w:val="uk-UA"/>
        </w:rPr>
      </w:pPr>
      <w:r w:rsidRPr="00342DD5">
        <w:rPr>
          <w:sz w:val="24"/>
          <w:szCs w:val="24"/>
          <w:lang w:val="uk-UA"/>
        </w:rPr>
        <w:t xml:space="preserve">копію атестата про повну загальну середню освіту; </w:t>
      </w:r>
    </w:p>
    <w:p w:rsidR="005802AE" w:rsidRPr="00342DD5" w:rsidRDefault="005802AE" w:rsidP="005802AE">
      <w:pPr>
        <w:ind w:firstLine="709"/>
        <w:jc w:val="both"/>
        <w:rPr>
          <w:sz w:val="24"/>
          <w:szCs w:val="24"/>
          <w:lang w:val="uk-UA"/>
        </w:rPr>
      </w:pPr>
      <w:r w:rsidRPr="00342DD5">
        <w:rPr>
          <w:sz w:val="24"/>
          <w:szCs w:val="24"/>
          <w:lang w:val="uk-UA"/>
        </w:rPr>
        <w:t>копію додатку до атестата;</w:t>
      </w:r>
    </w:p>
    <w:p w:rsidR="005802AE" w:rsidRPr="00342DD5" w:rsidRDefault="005802AE" w:rsidP="005802AE">
      <w:pPr>
        <w:ind w:firstLine="709"/>
        <w:jc w:val="both"/>
        <w:rPr>
          <w:sz w:val="24"/>
          <w:szCs w:val="24"/>
          <w:lang w:val="uk-UA"/>
        </w:rPr>
      </w:pPr>
      <w:r w:rsidRPr="00342DD5">
        <w:rPr>
          <w:sz w:val="24"/>
          <w:szCs w:val="24"/>
          <w:lang w:val="uk-UA"/>
        </w:rPr>
        <w:t>довідку про склад сім`ї;</w:t>
      </w:r>
    </w:p>
    <w:p w:rsidR="005802AE" w:rsidRPr="00342DD5" w:rsidRDefault="005802AE" w:rsidP="005802AE">
      <w:pPr>
        <w:ind w:firstLine="709"/>
        <w:jc w:val="both"/>
        <w:rPr>
          <w:sz w:val="24"/>
          <w:szCs w:val="24"/>
          <w:lang w:val="uk-UA"/>
        </w:rPr>
      </w:pPr>
      <w:r w:rsidRPr="00342DD5">
        <w:rPr>
          <w:sz w:val="24"/>
          <w:szCs w:val="24"/>
          <w:lang w:val="uk-UA"/>
        </w:rPr>
        <w:t>довідку про вступ до вищого навчального закладу;</w:t>
      </w:r>
    </w:p>
    <w:p w:rsidR="005802AE" w:rsidRPr="00342DD5" w:rsidRDefault="005802AE" w:rsidP="005802AE">
      <w:pPr>
        <w:ind w:firstLine="709"/>
        <w:jc w:val="both"/>
        <w:rPr>
          <w:sz w:val="24"/>
          <w:szCs w:val="24"/>
          <w:lang w:val="uk-UA"/>
        </w:rPr>
      </w:pPr>
      <w:r w:rsidRPr="00342DD5">
        <w:rPr>
          <w:sz w:val="24"/>
          <w:szCs w:val="24"/>
          <w:lang w:val="uk-UA"/>
        </w:rPr>
        <w:t>довідку про успішність навчання у вищому навчальному закладі (для студентів 2- 6 курсів);</w:t>
      </w:r>
    </w:p>
    <w:p w:rsidR="005802AE" w:rsidRPr="00342DD5" w:rsidRDefault="005802AE" w:rsidP="005802AE">
      <w:pPr>
        <w:ind w:firstLine="709"/>
        <w:jc w:val="both"/>
        <w:rPr>
          <w:sz w:val="24"/>
          <w:szCs w:val="24"/>
          <w:lang w:val="uk-UA"/>
        </w:rPr>
      </w:pPr>
      <w:r w:rsidRPr="00342DD5">
        <w:rPr>
          <w:sz w:val="24"/>
          <w:szCs w:val="24"/>
          <w:lang w:val="uk-UA"/>
        </w:rPr>
        <w:t>копію контракту (договору, угоди) з вищим навчальним медичним закладом з зазначенням оплати навчання (для студентів 1-6 курсів);</w:t>
      </w:r>
    </w:p>
    <w:p w:rsidR="005802AE" w:rsidRPr="00342DD5" w:rsidRDefault="005802AE" w:rsidP="005802AE">
      <w:pPr>
        <w:ind w:firstLine="708"/>
        <w:jc w:val="both"/>
        <w:rPr>
          <w:sz w:val="24"/>
          <w:szCs w:val="24"/>
          <w:lang w:val="uk-UA"/>
        </w:rPr>
      </w:pPr>
      <w:r w:rsidRPr="00342DD5">
        <w:rPr>
          <w:sz w:val="24"/>
          <w:szCs w:val="24"/>
          <w:lang w:val="uk-UA"/>
        </w:rPr>
        <w:lastRenderedPageBreak/>
        <w:t xml:space="preserve">                                                              2</w:t>
      </w:r>
    </w:p>
    <w:p w:rsidR="005802AE" w:rsidRPr="00A91093" w:rsidRDefault="005802AE" w:rsidP="005802AE">
      <w:pPr>
        <w:ind w:firstLine="709"/>
        <w:jc w:val="both"/>
        <w:rPr>
          <w:sz w:val="16"/>
          <w:szCs w:val="16"/>
          <w:lang w:val="uk-UA"/>
        </w:rPr>
      </w:pPr>
    </w:p>
    <w:p w:rsidR="005802AE" w:rsidRPr="00342DD5" w:rsidRDefault="005802AE" w:rsidP="005802AE">
      <w:pPr>
        <w:ind w:firstLine="709"/>
        <w:jc w:val="both"/>
        <w:rPr>
          <w:sz w:val="24"/>
          <w:szCs w:val="24"/>
          <w:lang w:val="uk-UA"/>
        </w:rPr>
      </w:pPr>
      <w:r w:rsidRPr="00342DD5">
        <w:rPr>
          <w:sz w:val="24"/>
          <w:szCs w:val="24"/>
          <w:lang w:val="uk-UA"/>
        </w:rPr>
        <w:t>документ, яким підтверджується пільгова категорія;</w:t>
      </w:r>
    </w:p>
    <w:p w:rsidR="005802AE" w:rsidRPr="00342DD5" w:rsidRDefault="005802AE" w:rsidP="005802AE">
      <w:pPr>
        <w:ind w:firstLine="709"/>
        <w:jc w:val="both"/>
        <w:rPr>
          <w:sz w:val="24"/>
          <w:szCs w:val="24"/>
          <w:lang w:val="uk-UA"/>
        </w:rPr>
      </w:pPr>
      <w:r w:rsidRPr="00342DD5">
        <w:rPr>
          <w:sz w:val="24"/>
          <w:szCs w:val="24"/>
          <w:lang w:val="uk-UA"/>
        </w:rPr>
        <w:t>інші документи (у разі необхідності).</w:t>
      </w:r>
    </w:p>
    <w:p w:rsidR="005802AE" w:rsidRPr="00342DD5" w:rsidRDefault="005802AE" w:rsidP="005802AE">
      <w:pPr>
        <w:ind w:firstLine="709"/>
        <w:jc w:val="both"/>
        <w:rP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5. Лікарі-інтерни, які виявили бажання проходження інтернатури за рахунок коштів бюджету Южноукраїнської міської територіальної громади, подають до департаменту наступні документи:</w:t>
      </w:r>
    </w:p>
    <w:p w:rsidR="005802AE" w:rsidRPr="00342DD5" w:rsidRDefault="005802AE" w:rsidP="005802AE">
      <w:pPr>
        <w:ind w:firstLine="708"/>
        <w:jc w:val="both"/>
        <w:rPr>
          <w:sz w:val="24"/>
          <w:szCs w:val="24"/>
          <w:lang w:val="uk-UA"/>
        </w:rPr>
      </w:pPr>
      <w:r w:rsidRPr="00342DD5">
        <w:rPr>
          <w:sz w:val="24"/>
          <w:szCs w:val="24"/>
          <w:lang w:val="uk-UA"/>
        </w:rPr>
        <w:t>заяву;</w:t>
      </w:r>
    </w:p>
    <w:p w:rsidR="005802AE" w:rsidRPr="00342DD5" w:rsidRDefault="005802AE" w:rsidP="005802AE">
      <w:pPr>
        <w:ind w:firstLine="708"/>
        <w:jc w:val="both"/>
        <w:rPr>
          <w:sz w:val="24"/>
          <w:szCs w:val="24"/>
          <w:lang w:val="uk-UA"/>
        </w:rPr>
      </w:pPr>
      <w:r w:rsidRPr="00342DD5">
        <w:rPr>
          <w:sz w:val="24"/>
          <w:szCs w:val="24"/>
          <w:lang w:val="uk-UA"/>
        </w:rPr>
        <w:t>копію паспорта;</w:t>
      </w:r>
    </w:p>
    <w:p w:rsidR="005802AE" w:rsidRPr="00342DD5" w:rsidRDefault="005802AE" w:rsidP="005802AE">
      <w:pPr>
        <w:ind w:firstLine="708"/>
        <w:jc w:val="both"/>
        <w:rPr>
          <w:sz w:val="24"/>
          <w:szCs w:val="24"/>
          <w:lang w:val="uk-UA"/>
        </w:rPr>
      </w:pPr>
      <w:r w:rsidRPr="00342DD5">
        <w:rPr>
          <w:sz w:val="24"/>
          <w:szCs w:val="24"/>
          <w:lang w:val="uk-UA"/>
        </w:rPr>
        <w:t>копію ідентифікаційного коду;</w:t>
      </w:r>
    </w:p>
    <w:p w:rsidR="005802AE" w:rsidRPr="00342DD5" w:rsidRDefault="005802AE" w:rsidP="005802AE">
      <w:pPr>
        <w:ind w:firstLine="708"/>
        <w:jc w:val="both"/>
        <w:rPr>
          <w:sz w:val="24"/>
          <w:szCs w:val="24"/>
          <w:lang w:val="uk-UA"/>
        </w:rPr>
      </w:pPr>
      <w:r w:rsidRPr="00342DD5">
        <w:rPr>
          <w:sz w:val="24"/>
          <w:szCs w:val="24"/>
          <w:lang w:val="uk-UA"/>
        </w:rPr>
        <w:t>довідку про успішність навчання у вищому навчальному закладі (для студентів 2- 6 курсів);</w:t>
      </w:r>
    </w:p>
    <w:p w:rsidR="005802AE" w:rsidRPr="00342DD5" w:rsidRDefault="005802AE" w:rsidP="005802AE">
      <w:pPr>
        <w:ind w:firstLine="708"/>
        <w:jc w:val="both"/>
        <w:rPr>
          <w:sz w:val="24"/>
          <w:szCs w:val="24"/>
          <w:lang w:val="uk-UA"/>
        </w:rPr>
      </w:pPr>
      <w:r w:rsidRPr="00342DD5">
        <w:rPr>
          <w:sz w:val="24"/>
          <w:szCs w:val="24"/>
          <w:lang w:val="uk-UA"/>
        </w:rPr>
        <w:t>копію контракту (договору, угоди) з вищим навчальним медичним закладом з зазначенням оплати навчання;</w:t>
      </w:r>
    </w:p>
    <w:p w:rsidR="005802AE" w:rsidRPr="00342DD5" w:rsidRDefault="005802AE" w:rsidP="005802AE">
      <w:pPr>
        <w:ind w:firstLine="708"/>
        <w:jc w:val="both"/>
        <w:rPr>
          <w:sz w:val="24"/>
          <w:szCs w:val="24"/>
          <w:lang w:val="uk-UA"/>
        </w:rPr>
      </w:pPr>
      <w:r w:rsidRPr="00342DD5">
        <w:rPr>
          <w:sz w:val="24"/>
          <w:szCs w:val="24"/>
          <w:lang w:val="uk-UA"/>
        </w:rPr>
        <w:t>копію договору (угоди) з закладом охорони здоров</w:t>
      </w:r>
      <w:r w:rsidRPr="00342DD5">
        <w:rPr>
          <w:sz w:val="24"/>
          <w:szCs w:val="24"/>
        </w:rPr>
        <w:t>`</w:t>
      </w:r>
      <w:r w:rsidRPr="00342DD5">
        <w:rPr>
          <w:sz w:val="24"/>
          <w:szCs w:val="24"/>
          <w:lang w:val="uk-UA"/>
        </w:rPr>
        <w:t>я про проходження інтернатури</w:t>
      </w:r>
      <w:r w:rsidRPr="00342DD5">
        <w:rPr>
          <w:sz w:val="24"/>
          <w:szCs w:val="24"/>
        </w:rPr>
        <w:t xml:space="preserve"> з зазначенням оплати</w:t>
      </w:r>
      <w:r w:rsidRPr="00342DD5">
        <w:rPr>
          <w:sz w:val="24"/>
          <w:szCs w:val="24"/>
          <w:lang w:val="uk-UA"/>
        </w:rPr>
        <w:t>;</w:t>
      </w:r>
    </w:p>
    <w:p w:rsidR="005802AE" w:rsidRPr="00342DD5" w:rsidRDefault="005802AE" w:rsidP="005802AE">
      <w:pPr>
        <w:ind w:firstLine="708"/>
        <w:jc w:val="both"/>
        <w:rPr>
          <w:sz w:val="24"/>
          <w:szCs w:val="24"/>
          <w:lang w:val="uk-UA"/>
        </w:rPr>
      </w:pPr>
      <w:r w:rsidRPr="00342DD5">
        <w:rPr>
          <w:sz w:val="24"/>
          <w:szCs w:val="24"/>
          <w:lang w:val="uk-UA"/>
        </w:rPr>
        <w:t xml:space="preserve">інші документи (у разі необхідності). </w:t>
      </w:r>
    </w:p>
    <w:p w:rsidR="005802AE" w:rsidRPr="00342DD5" w:rsidRDefault="005802AE" w:rsidP="005802AE">
      <w:pPr>
        <w:ind w:firstLine="708"/>
        <w:jc w:val="both"/>
        <w:rP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6. Кандидатури студентів/лікарів-інтернів на навчання за кошти бюджету Южноукраїнської міської територіальної громади у вищих навчальних медичних закладах визначаються на засіданні комісії з відбору кандидатів за:</w:t>
      </w:r>
    </w:p>
    <w:p w:rsidR="005802AE" w:rsidRPr="00342DD5" w:rsidRDefault="005802AE" w:rsidP="005802AE">
      <w:pPr>
        <w:ind w:firstLine="708"/>
        <w:jc w:val="both"/>
        <w:rPr>
          <w:sz w:val="24"/>
          <w:szCs w:val="24"/>
          <w:lang w:val="uk-UA"/>
        </w:rPr>
      </w:pPr>
      <w:r w:rsidRPr="00342DD5">
        <w:rPr>
          <w:sz w:val="24"/>
          <w:szCs w:val="24"/>
          <w:lang w:val="uk-UA"/>
        </w:rPr>
        <w:t>середнім балом атестата та зовнішнього незалежного оцінювання з профільних предметів, визначених вищим навчальним закладом, з урахуванням вартості навчання – для студентів першого курсу навчання;</w:t>
      </w:r>
    </w:p>
    <w:p w:rsidR="005802AE" w:rsidRPr="00342DD5" w:rsidRDefault="005802AE" w:rsidP="005802AE">
      <w:pPr>
        <w:ind w:firstLine="708"/>
        <w:jc w:val="both"/>
        <w:rPr>
          <w:sz w:val="24"/>
          <w:szCs w:val="24"/>
          <w:lang w:val="uk-UA"/>
        </w:rPr>
      </w:pPr>
      <w:r w:rsidRPr="00342DD5">
        <w:rPr>
          <w:sz w:val="24"/>
          <w:szCs w:val="24"/>
          <w:lang w:val="uk-UA"/>
        </w:rPr>
        <w:t xml:space="preserve">успішністю навчання студента за результатами семестрових контролів (заліків, екзаменів, тощо) – для студентів 2-6 курсів навчання. </w:t>
      </w:r>
    </w:p>
    <w:p w:rsidR="005802AE" w:rsidRPr="00342DD5" w:rsidRDefault="005802AE" w:rsidP="005802AE">
      <w:pPr>
        <w:ind w:firstLine="708"/>
        <w:jc w:val="both"/>
        <w:rPr>
          <w:sz w:val="24"/>
          <w:szCs w:val="24"/>
          <w:lang w:val="uk-UA"/>
        </w:rPr>
      </w:pPr>
      <w:r w:rsidRPr="00342DD5">
        <w:rPr>
          <w:sz w:val="24"/>
          <w:szCs w:val="24"/>
          <w:lang w:val="uk-UA"/>
        </w:rPr>
        <w:t>Склад комісії з відбору кандидатів на навчання за кошти бюджету Южноукраїнської міської територіальної громади у вищих навчальних закладах на лікарів та Положення про неї затверджуються рішенням виконавчого комітету Южноукраїнської міської ради.</w:t>
      </w:r>
    </w:p>
    <w:p w:rsidR="005802AE" w:rsidRPr="00342DD5" w:rsidRDefault="005802AE" w:rsidP="005802AE">
      <w:pPr>
        <w:ind w:firstLine="708"/>
        <w:jc w:val="both"/>
        <w:rP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7. Після визначення студентів/лікарів-інтернів, які будуть навчатися у вищих навчальних медичних закладах та проходити інтернатуру за кошти бюджету Южноукраїнської міської територіальної громади, укладається контракт (договір, угода) між Южноукраїнською міською радою та студентом/інтерном, а також угода про працевлаштування між Южноукраїнською міською радою, комунальним закладом охорони здоров`я міста, що належить до комунальної власності Южноукраїнської міської територіальної громади та студентом/лікарем-інтерном з обов`язковим відпрацюванням протягом десяти років.</w:t>
      </w:r>
    </w:p>
    <w:p w:rsidR="005802AE" w:rsidRPr="00342DD5" w:rsidRDefault="005802AE" w:rsidP="005802AE">
      <w:pPr>
        <w:ind w:firstLine="708"/>
        <w:jc w:val="both"/>
        <w:rP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8. Комунальні заклади/підприємства охорони здоров`я Южноукраїнської міської територіальної</w:t>
      </w:r>
      <w:r>
        <w:rPr>
          <w:sz w:val="24"/>
          <w:szCs w:val="24"/>
          <w:lang w:val="uk-UA"/>
        </w:rPr>
        <w:t xml:space="preserve"> громади, що належать до</w:t>
      </w:r>
      <w:r w:rsidRPr="00342DD5">
        <w:rPr>
          <w:sz w:val="24"/>
          <w:szCs w:val="24"/>
          <w:lang w:val="uk-UA"/>
        </w:rPr>
        <w:t xml:space="preserve"> комунальної власності Южноукраїнської міської територіальної громади, зобов’язуються безоплатно надати студентам/лікарям-інтернам, які будуть навчатися у вищих навчальних медичних закладах та проходити інтернатуру за кошти бюджету Южноукраїнської міської територіальної громади, базу для проходження заочної частини інтернатури.</w:t>
      </w:r>
    </w:p>
    <w:p w:rsidR="005802AE" w:rsidRPr="00342DD5" w:rsidRDefault="005802AE" w:rsidP="005802AE">
      <w:pPr>
        <w:ind w:firstLine="708"/>
        <w:jc w:val="both"/>
        <w:rPr>
          <w:sz w:val="24"/>
          <w:szCs w:val="24"/>
          <w:lang w:val="uk-UA"/>
        </w:rPr>
      </w:pPr>
    </w:p>
    <w:p w:rsidR="005802AE" w:rsidRDefault="005802AE" w:rsidP="005802AE">
      <w:pPr>
        <w:ind w:firstLine="708"/>
        <w:jc w:val="both"/>
        <w:rPr>
          <w:sz w:val="24"/>
          <w:szCs w:val="24"/>
          <w:lang w:val="uk-UA"/>
        </w:rPr>
      </w:pPr>
      <w:r w:rsidRPr="00342DD5">
        <w:rPr>
          <w:sz w:val="24"/>
          <w:szCs w:val="24"/>
          <w:lang w:val="uk-UA"/>
        </w:rPr>
        <w:t xml:space="preserve">9. </w:t>
      </w:r>
      <w:r>
        <w:rPr>
          <w:sz w:val="24"/>
          <w:szCs w:val="24"/>
          <w:lang w:val="uk-UA"/>
        </w:rPr>
        <w:t>Управління</w:t>
      </w:r>
      <w:r w:rsidRPr="00342DD5">
        <w:rPr>
          <w:sz w:val="24"/>
          <w:szCs w:val="24"/>
          <w:lang w:val="uk-UA"/>
        </w:rPr>
        <w:t xml:space="preserve"> після підписання контракту (договору, угоди) готує заявку на фінансування   до   фінансового   управління  Южноукраїнської  міської  ради  на  підставі </w:t>
      </w:r>
      <w:r>
        <w:rPr>
          <w:sz w:val="24"/>
          <w:szCs w:val="24"/>
          <w:lang w:val="uk-UA"/>
        </w:rPr>
        <w:t xml:space="preserve">  </w:t>
      </w:r>
      <w:r w:rsidRPr="00342DD5">
        <w:rPr>
          <w:sz w:val="24"/>
          <w:szCs w:val="24"/>
          <w:lang w:val="uk-UA"/>
        </w:rPr>
        <w:t xml:space="preserve">рахунку про </w:t>
      </w:r>
      <w:r>
        <w:rPr>
          <w:sz w:val="24"/>
          <w:szCs w:val="24"/>
          <w:lang w:val="uk-UA"/>
        </w:rPr>
        <w:t xml:space="preserve">  </w:t>
      </w:r>
      <w:r w:rsidRPr="00342DD5">
        <w:rPr>
          <w:sz w:val="24"/>
          <w:szCs w:val="24"/>
          <w:lang w:val="uk-UA"/>
        </w:rPr>
        <w:t xml:space="preserve">попередню </w:t>
      </w:r>
      <w:r>
        <w:rPr>
          <w:sz w:val="24"/>
          <w:szCs w:val="24"/>
          <w:lang w:val="uk-UA"/>
        </w:rPr>
        <w:t xml:space="preserve"> </w:t>
      </w:r>
      <w:r w:rsidRPr="00342DD5">
        <w:rPr>
          <w:sz w:val="24"/>
          <w:szCs w:val="24"/>
          <w:lang w:val="uk-UA"/>
        </w:rPr>
        <w:t>сплату за</w:t>
      </w:r>
      <w:r>
        <w:rPr>
          <w:sz w:val="24"/>
          <w:szCs w:val="24"/>
          <w:lang w:val="uk-UA"/>
        </w:rPr>
        <w:t xml:space="preserve"> </w:t>
      </w:r>
      <w:r w:rsidRPr="00342DD5">
        <w:rPr>
          <w:sz w:val="24"/>
          <w:szCs w:val="24"/>
          <w:lang w:val="uk-UA"/>
        </w:rPr>
        <w:t xml:space="preserve"> семестр</w:t>
      </w:r>
      <w:r>
        <w:rPr>
          <w:sz w:val="24"/>
          <w:szCs w:val="24"/>
          <w:lang w:val="uk-UA"/>
        </w:rPr>
        <w:t>,</w:t>
      </w:r>
      <w:r w:rsidRPr="00342DD5">
        <w:rPr>
          <w:sz w:val="24"/>
          <w:szCs w:val="24"/>
          <w:lang w:val="uk-UA"/>
        </w:rPr>
        <w:t xml:space="preserve"> </w:t>
      </w:r>
      <w:r>
        <w:rPr>
          <w:sz w:val="24"/>
          <w:szCs w:val="24"/>
          <w:lang w:val="uk-UA"/>
        </w:rPr>
        <w:t xml:space="preserve"> </w:t>
      </w:r>
      <w:r w:rsidRPr="00342DD5">
        <w:rPr>
          <w:sz w:val="24"/>
          <w:szCs w:val="24"/>
          <w:lang w:val="uk-UA"/>
        </w:rPr>
        <w:t>наданого</w:t>
      </w:r>
      <w:r>
        <w:rPr>
          <w:sz w:val="24"/>
          <w:szCs w:val="24"/>
          <w:lang w:val="uk-UA"/>
        </w:rPr>
        <w:t xml:space="preserve"> </w:t>
      </w:r>
      <w:r w:rsidRPr="00342DD5">
        <w:rPr>
          <w:sz w:val="24"/>
          <w:szCs w:val="24"/>
          <w:lang w:val="uk-UA"/>
        </w:rPr>
        <w:t xml:space="preserve"> вищим навчальним </w:t>
      </w:r>
    </w:p>
    <w:p w:rsidR="005802AE" w:rsidRPr="00342DD5" w:rsidRDefault="005802AE" w:rsidP="005802AE">
      <w:pPr>
        <w:jc w:val="both"/>
        <w:rPr>
          <w:sz w:val="24"/>
          <w:szCs w:val="24"/>
          <w:lang w:val="uk-UA"/>
        </w:rPr>
      </w:pPr>
      <w:r w:rsidRPr="00342DD5">
        <w:rPr>
          <w:sz w:val="24"/>
          <w:szCs w:val="24"/>
          <w:lang w:val="uk-UA"/>
        </w:rPr>
        <w:t>закладом та платіжними документами, які надає студент/інтерн, що засвідчують сплату за навчання.</w:t>
      </w:r>
    </w:p>
    <w:p w:rsidR="005802AE" w:rsidRDefault="005802AE" w:rsidP="005802AE">
      <w:pPr>
        <w:ind w:firstLine="708"/>
        <w:jc w:val="both"/>
        <w:rPr>
          <w:sz w:val="24"/>
          <w:szCs w:val="24"/>
          <w:lang w:val="uk-UA"/>
        </w:rPr>
      </w:pPr>
      <w:r>
        <w:rPr>
          <w:sz w:val="24"/>
          <w:szCs w:val="24"/>
          <w:lang w:val="uk-UA"/>
        </w:rPr>
        <w:lastRenderedPageBreak/>
        <w:t xml:space="preserve">                                                         3</w:t>
      </w:r>
    </w:p>
    <w:p w:rsidR="005802AE" w:rsidRPr="00443874" w:rsidRDefault="005802AE" w:rsidP="005802AE">
      <w:pPr>
        <w:ind w:firstLine="708"/>
        <w:jc w:val="both"/>
        <w:rPr>
          <w:sz w:val="16"/>
          <w:szCs w:val="16"/>
          <w:lang w:val="uk-UA"/>
        </w:rPr>
      </w:pPr>
    </w:p>
    <w:p w:rsidR="005802AE" w:rsidRPr="00342DD5" w:rsidRDefault="005802AE" w:rsidP="005802AE">
      <w:pPr>
        <w:ind w:firstLine="708"/>
        <w:jc w:val="both"/>
        <w:rPr>
          <w:sz w:val="24"/>
          <w:szCs w:val="24"/>
          <w:lang w:val="uk-UA"/>
        </w:rPr>
      </w:pPr>
      <w:r w:rsidRPr="00342DD5">
        <w:rPr>
          <w:sz w:val="24"/>
          <w:szCs w:val="24"/>
          <w:lang w:val="uk-UA"/>
        </w:rPr>
        <w:t>10. Подальше відшкодування студенту/інтерну вартості навчання за наступні семестри здійснюється на підставі копії рахунку, наданого вищим навчальним закладом, копій платіжних документів, які надає студент/інтерн, що засвідчують сплату за навчання та довідки про успішність навчання даного студента, де успішність навчання студента за результатами попереднього семестрово</w:t>
      </w:r>
      <w:r w:rsidR="00287ABD">
        <w:rPr>
          <w:sz w:val="24"/>
          <w:szCs w:val="24"/>
          <w:lang w:val="uk-UA"/>
        </w:rPr>
        <w:t>го контролю складає не менше 3,</w:t>
      </w:r>
      <w:r w:rsidR="00287ABD" w:rsidRPr="00287ABD">
        <w:rPr>
          <w:sz w:val="24"/>
          <w:szCs w:val="24"/>
        </w:rPr>
        <w:t>2</w:t>
      </w:r>
      <w:r w:rsidRPr="00342DD5">
        <w:rPr>
          <w:sz w:val="24"/>
          <w:szCs w:val="24"/>
          <w:lang w:val="uk-UA"/>
        </w:rPr>
        <w:t xml:space="preserve"> середнього балу за п`ятибальною системою.</w:t>
      </w:r>
    </w:p>
    <w:p w:rsidR="005802AE" w:rsidRPr="00342DD5" w:rsidRDefault="005802AE" w:rsidP="005802AE">
      <w:pPr>
        <w:ind w:firstLine="708"/>
        <w:jc w:val="both"/>
        <w:rP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11. Відшкодування студенту/інтерну за проходження інтернатури за рахунок коштів міського бюджету здійснюється за умови проходження інтернатури на базі  закладу/підприємства охорони здоров`я Южноукраїнської міської територіальної громади, що належить до комунальної власності Южноукраїнської міської територіальної громади (за попереднім погодженням із закладом).</w:t>
      </w:r>
    </w:p>
    <w:p w:rsidR="005802AE" w:rsidRPr="00342DD5" w:rsidRDefault="005802AE" w:rsidP="005802AE">
      <w:pPr>
        <w:ind w:firstLine="708"/>
        <w:jc w:val="both"/>
        <w:rPr>
          <w:sz w:val="24"/>
          <w:szCs w:val="24"/>
          <w:lang w:val="uk-UA"/>
        </w:rPr>
      </w:pPr>
      <w:r w:rsidRPr="00342DD5">
        <w:rPr>
          <w:sz w:val="24"/>
          <w:szCs w:val="24"/>
          <w:lang w:val="uk-UA"/>
        </w:rPr>
        <w:t>В разі неможливості комунального закладу/підприємства бути базою для проходження інтернатури, студент/інтерн самостійно обирає заклад охорони здоров</w:t>
      </w:r>
      <w:r w:rsidRPr="00342DD5">
        <w:rPr>
          <w:sz w:val="24"/>
          <w:szCs w:val="24"/>
        </w:rPr>
        <w:t>`</w:t>
      </w:r>
      <w:r w:rsidRPr="00342DD5">
        <w:rPr>
          <w:sz w:val="24"/>
          <w:szCs w:val="24"/>
          <w:lang w:val="uk-UA"/>
        </w:rPr>
        <w:t>я України, в якому проходитиме інтернатуру.</w:t>
      </w:r>
    </w:p>
    <w:p w:rsidR="005802AE" w:rsidRPr="00342DD5" w:rsidRDefault="005802AE" w:rsidP="005802AE">
      <w:pPr>
        <w:ind w:firstLine="708"/>
        <w:jc w:val="both"/>
        <w:rPr>
          <w:sz w:val="24"/>
          <w:szCs w:val="24"/>
          <w:lang w:val="uk-UA"/>
        </w:rPr>
      </w:pPr>
      <w:r w:rsidRPr="00342DD5">
        <w:rPr>
          <w:sz w:val="24"/>
          <w:szCs w:val="24"/>
          <w:lang w:val="uk-UA"/>
        </w:rPr>
        <w:t>Пільгова категорія громадян може самостійно обирати заклад охорони здоров</w:t>
      </w:r>
      <w:r w:rsidRPr="00342DD5">
        <w:rPr>
          <w:sz w:val="24"/>
          <w:szCs w:val="24"/>
        </w:rPr>
        <w:t>`</w:t>
      </w:r>
      <w:r w:rsidRPr="00342DD5">
        <w:rPr>
          <w:sz w:val="24"/>
          <w:szCs w:val="24"/>
          <w:lang w:val="uk-UA"/>
        </w:rPr>
        <w:t xml:space="preserve">я України, в якому проходитиме інтернатуру. </w:t>
      </w:r>
    </w:p>
    <w:p w:rsidR="005802AE" w:rsidRPr="00342DD5" w:rsidRDefault="005802AE" w:rsidP="005802AE">
      <w:pPr>
        <w:ind w:firstLine="708"/>
        <w:jc w:val="both"/>
        <w:rPr>
          <w:sz w:val="24"/>
          <w:szCs w:val="24"/>
          <w:lang w:val="uk-UA"/>
        </w:rPr>
      </w:pPr>
    </w:p>
    <w:p w:rsidR="005802AE" w:rsidRPr="00342DD5" w:rsidRDefault="005802AE" w:rsidP="005802AE">
      <w:pPr>
        <w:ind w:firstLine="709"/>
        <w:jc w:val="both"/>
        <w:rPr>
          <w:sz w:val="24"/>
          <w:szCs w:val="24"/>
          <w:lang w:val="uk-UA"/>
        </w:rPr>
      </w:pPr>
      <w:r w:rsidRPr="00342DD5">
        <w:rPr>
          <w:sz w:val="24"/>
          <w:szCs w:val="24"/>
          <w:lang w:val="uk-UA"/>
        </w:rPr>
        <w:t xml:space="preserve">12.  Фінансове управління Южноукраїнської міської ради, на підставі отриманої від </w:t>
      </w:r>
      <w:r>
        <w:rPr>
          <w:sz w:val="24"/>
          <w:szCs w:val="24"/>
          <w:lang w:val="uk-UA"/>
        </w:rPr>
        <w:t>управління</w:t>
      </w:r>
      <w:r w:rsidRPr="00342DD5">
        <w:rPr>
          <w:sz w:val="24"/>
          <w:szCs w:val="24"/>
          <w:lang w:val="uk-UA"/>
        </w:rPr>
        <w:t xml:space="preserve"> заявки на фінансування, у межах обсягів бюджетних коштів, затверджених у бюджеті Южноукраїнської міської територіальної громади на даний напрямок, перераховує кошти на рахунок </w:t>
      </w:r>
      <w:r>
        <w:rPr>
          <w:sz w:val="24"/>
          <w:szCs w:val="24"/>
          <w:lang w:val="uk-UA"/>
        </w:rPr>
        <w:t>управління</w:t>
      </w:r>
      <w:r w:rsidRPr="00342DD5">
        <w:rPr>
          <w:sz w:val="24"/>
          <w:szCs w:val="24"/>
          <w:lang w:val="uk-UA"/>
        </w:rPr>
        <w:t>, відкритий в управлінні Державної казначейської служби України в місті Южноукраїнську Миколаївської області.</w:t>
      </w:r>
    </w:p>
    <w:p w:rsidR="005802AE" w:rsidRPr="00342DD5" w:rsidRDefault="005802AE" w:rsidP="005802AE">
      <w:pPr>
        <w:jc w:val="both"/>
        <w:rPr>
          <w:rFonts w:ascii="Times New Roman CYR" w:hAnsi="Times New Roman CYR"/>
          <w:sz w:val="24"/>
          <w:szCs w:val="24"/>
          <w:lang w:val="uk-UA"/>
        </w:rPr>
      </w:pPr>
    </w:p>
    <w:p w:rsidR="005802AE" w:rsidRPr="00342DD5" w:rsidRDefault="005802AE" w:rsidP="005802AE">
      <w:pPr>
        <w:ind w:firstLine="708"/>
        <w:jc w:val="both"/>
        <w:rPr>
          <w:sz w:val="24"/>
          <w:szCs w:val="24"/>
          <w:lang w:val="uk-UA"/>
        </w:rPr>
      </w:pPr>
      <w:r w:rsidRPr="00342DD5">
        <w:rPr>
          <w:sz w:val="24"/>
          <w:szCs w:val="24"/>
          <w:lang w:val="uk-UA"/>
        </w:rPr>
        <w:t xml:space="preserve">13. </w:t>
      </w:r>
      <w:r>
        <w:rPr>
          <w:sz w:val="24"/>
          <w:szCs w:val="24"/>
          <w:lang w:val="uk-UA"/>
        </w:rPr>
        <w:t>Управління</w:t>
      </w:r>
      <w:r w:rsidRPr="00342DD5">
        <w:rPr>
          <w:sz w:val="24"/>
          <w:szCs w:val="24"/>
          <w:lang w:val="uk-UA"/>
        </w:rPr>
        <w:t xml:space="preserve"> після отримання коштів перераховує їх на рахунок студента/лікаря - інтерна.</w:t>
      </w:r>
    </w:p>
    <w:p w:rsidR="005802AE" w:rsidRPr="00342DD5" w:rsidRDefault="005802AE" w:rsidP="005802AE">
      <w:pPr>
        <w:ind w:firstLine="708"/>
        <w:jc w:val="both"/>
        <w:rPr>
          <w:bCs/>
          <w:sz w:val="24"/>
          <w:szCs w:val="24"/>
          <w:shd w:val="clear" w:color="auto" w:fill="FFFFFF"/>
          <w:lang w:val="uk-UA"/>
        </w:rPr>
      </w:pPr>
    </w:p>
    <w:p w:rsidR="005802AE" w:rsidRPr="00342DD5" w:rsidRDefault="005802AE" w:rsidP="005802AE">
      <w:pPr>
        <w:ind w:firstLine="708"/>
        <w:jc w:val="both"/>
        <w:rPr>
          <w:bCs/>
          <w:sz w:val="24"/>
          <w:szCs w:val="24"/>
          <w:shd w:val="clear" w:color="auto" w:fill="FFFFFF"/>
          <w:lang w:val="uk-UA"/>
        </w:rPr>
      </w:pPr>
      <w:r w:rsidRPr="00342DD5">
        <w:rPr>
          <w:bCs/>
          <w:sz w:val="24"/>
          <w:szCs w:val="24"/>
          <w:shd w:val="clear" w:color="auto" w:fill="FFFFFF"/>
          <w:lang w:val="uk-UA"/>
        </w:rPr>
        <w:t xml:space="preserve">14. Плата за надання освітніх послуг за договорами № М-2к-4/127 від 10.09.2018 та № М-2к-123-А/124 від 04.09.2019 «Про надання освітніх послуг між закладом вищої освіти та фізичною (юридичною) особою здійснюється </w:t>
      </w:r>
      <w:r>
        <w:rPr>
          <w:bCs/>
          <w:sz w:val="24"/>
          <w:szCs w:val="24"/>
          <w:shd w:val="clear" w:color="auto" w:fill="FFFFFF"/>
          <w:lang w:val="uk-UA"/>
        </w:rPr>
        <w:t>управлінням</w:t>
      </w:r>
      <w:r w:rsidRPr="00342DD5">
        <w:rPr>
          <w:bCs/>
          <w:sz w:val="24"/>
          <w:szCs w:val="24"/>
          <w:shd w:val="clear" w:color="auto" w:fill="FFFFFF"/>
          <w:lang w:val="uk-UA"/>
        </w:rPr>
        <w:t xml:space="preserve"> відповідно до розділу 5 вищезазначених договорів.</w:t>
      </w:r>
    </w:p>
    <w:p w:rsidR="005802AE" w:rsidRPr="00342DD5" w:rsidRDefault="005802AE" w:rsidP="005802AE">
      <w:pPr>
        <w:ind w:firstLine="708"/>
        <w:jc w:val="both"/>
        <w:rPr>
          <w:bCs/>
          <w:sz w:val="24"/>
          <w:szCs w:val="24"/>
          <w:shd w:val="clear" w:color="auto" w:fill="FFFFFF"/>
          <w:lang w:val="uk-UA"/>
        </w:rPr>
      </w:pPr>
    </w:p>
    <w:p w:rsidR="005802AE" w:rsidRPr="00342DD5" w:rsidRDefault="005802AE" w:rsidP="005802AE">
      <w:pPr>
        <w:ind w:firstLine="708"/>
        <w:jc w:val="both"/>
        <w:rPr>
          <w:bCs/>
          <w:sz w:val="24"/>
          <w:szCs w:val="24"/>
          <w:shd w:val="clear" w:color="auto" w:fill="FFFFFF"/>
          <w:lang w:val="uk-UA"/>
        </w:rPr>
      </w:pPr>
      <w:r w:rsidRPr="00342DD5">
        <w:rPr>
          <w:bCs/>
          <w:sz w:val="24"/>
          <w:szCs w:val="24"/>
          <w:shd w:val="clear" w:color="auto" w:fill="FFFFFF"/>
          <w:lang w:val="uk-UA"/>
        </w:rPr>
        <w:t>15. В разі не отримання студентом/ лікарем-інтерном диплому, кошти отримані з бюджету повертаються студентом/лікарем-інтерном до бюджету Южноукраїнської міської територіальної громади.</w:t>
      </w:r>
    </w:p>
    <w:p w:rsidR="005802AE" w:rsidRPr="00342DD5" w:rsidRDefault="005802AE" w:rsidP="005802AE">
      <w:pPr>
        <w:ind w:firstLine="708"/>
        <w:jc w:val="both"/>
        <w:rPr>
          <w:bCs/>
          <w:sz w:val="24"/>
          <w:szCs w:val="24"/>
          <w:shd w:val="clear" w:color="auto" w:fill="FFFFFF"/>
          <w:lang w:val="uk-UA"/>
        </w:rPr>
      </w:pPr>
    </w:p>
    <w:p w:rsidR="005802AE" w:rsidRPr="00342DD5" w:rsidRDefault="005802AE" w:rsidP="005802AE">
      <w:pPr>
        <w:ind w:firstLine="708"/>
        <w:jc w:val="both"/>
        <w:rPr>
          <w:bCs/>
          <w:sz w:val="24"/>
          <w:szCs w:val="24"/>
          <w:shd w:val="clear" w:color="auto" w:fill="FFFFFF"/>
          <w:lang w:val="uk-UA"/>
        </w:rPr>
      </w:pPr>
      <w:r w:rsidRPr="00342DD5">
        <w:rPr>
          <w:bCs/>
          <w:sz w:val="24"/>
          <w:szCs w:val="24"/>
          <w:shd w:val="clear" w:color="auto" w:fill="FFFFFF"/>
          <w:lang w:val="uk-UA"/>
        </w:rPr>
        <w:t xml:space="preserve">16.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Pr>
          <w:bCs/>
          <w:sz w:val="24"/>
          <w:szCs w:val="24"/>
          <w:shd w:val="clear" w:color="auto" w:fill="FFFFFF"/>
          <w:lang w:val="uk-UA"/>
        </w:rPr>
        <w:t>управління</w:t>
      </w:r>
      <w:r w:rsidRPr="00342DD5">
        <w:rPr>
          <w:bCs/>
          <w:sz w:val="24"/>
          <w:szCs w:val="24"/>
          <w:shd w:val="clear" w:color="auto" w:fill="FFFFFF"/>
          <w:lang w:val="uk-UA"/>
        </w:rPr>
        <w:t>.</w:t>
      </w:r>
    </w:p>
    <w:p w:rsidR="005802AE" w:rsidRDefault="005802AE" w:rsidP="005802AE">
      <w:pPr>
        <w:jc w:val="both"/>
        <w:rPr>
          <w:bCs/>
          <w:sz w:val="24"/>
          <w:szCs w:val="24"/>
          <w:shd w:val="clear" w:color="auto" w:fill="FFFFFF"/>
          <w:lang w:val="uk-UA"/>
        </w:rPr>
      </w:pPr>
    </w:p>
    <w:p w:rsidR="005802AE" w:rsidRPr="00342DD5" w:rsidRDefault="005802AE" w:rsidP="005802AE">
      <w:pPr>
        <w:jc w:val="both"/>
        <w:rPr>
          <w:bCs/>
          <w:sz w:val="24"/>
          <w:szCs w:val="24"/>
          <w:shd w:val="clear" w:color="auto" w:fill="FFFFFF"/>
          <w:lang w:val="uk-UA"/>
        </w:rPr>
      </w:pPr>
    </w:p>
    <w:p w:rsidR="005802AE" w:rsidRPr="00842879" w:rsidRDefault="005802AE" w:rsidP="005802AE">
      <w:pPr>
        <w:rPr>
          <w:sz w:val="24"/>
          <w:szCs w:val="24"/>
          <w:lang w:val="uk-UA"/>
        </w:rPr>
      </w:pPr>
      <w:r w:rsidRPr="00842879">
        <w:rPr>
          <w:sz w:val="24"/>
          <w:szCs w:val="24"/>
          <w:lang w:val="uk-UA"/>
        </w:rPr>
        <w:t>Заступник міського голови з питань</w:t>
      </w:r>
    </w:p>
    <w:p w:rsidR="005802AE" w:rsidRPr="00842879" w:rsidRDefault="005802AE" w:rsidP="005802AE">
      <w:pPr>
        <w:rPr>
          <w:sz w:val="24"/>
          <w:szCs w:val="24"/>
          <w:lang w:val="uk-UA"/>
        </w:rPr>
      </w:pPr>
      <w:r w:rsidRPr="00842879">
        <w:rPr>
          <w:sz w:val="24"/>
          <w:szCs w:val="24"/>
          <w:lang w:val="uk-UA"/>
        </w:rPr>
        <w:t>діяльності виконавчих органів ради</w:t>
      </w:r>
      <w:r w:rsidRPr="00842879">
        <w:rPr>
          <w:sz w:val="24"/>
          <w:szCs w:val="24"/>
          <w:lang w:val="uk-UA"/>
        </w:rPr>
        <w:tab/>
      </w:r>
      <w:r w:rsidRPr="00842879">
        <w:rPr>
          <w:sz w:val="24"/>
          <w:szCs w:val="24"/>
          <w:lang w:val="uk-UA"/>
        </w:rPr>
        <w:tab/>
      </w:r>
      <w:r w:rsidRPr="00842879">
        <w:rPr>
          <w:sz w:val="24"/>
          <w:szCs w:val="24"/>
          <w:lang w:val="uk-UA"/>
        </w:rPr>
        <w:tab/>
      </w:r>
      <w:r w:rsidRPr="00842879">
        <w:rPr>
          <w:sz w:val="24"/>
          <w:szCs w:val="24"/>
          <w:lang w:val="uk-UA"/>
        </w:rPr>
        <w:tab/>
        <w:t xml:space="preserve">  Марія ДРОЗДОВА</w:t>
      </w:r>
    </w:p>
    <w:p w:rsidR="005802AE" w:rsidRDefault="005802AE" w:rsidP="005802AE">
      <w:pPr>
        <w:rPr>
          <w:sz w:val="24"/>
          <w:szCs w:val="24"/>
          <w:lang w:val="uk-UA"/>
        </w:rPr>
      </w:pPr>
    </w:p>
    <w:p w:rsidR="005802AE" w:rsidRPr="00842879" w:rsidRDefault="005802AE" w:rsidP="005802AE">
      <w:pPr>
        <w:rPr>
          <w:sz w:val="24"/>
          <w:szCs w:val="24"/>
          <w:lang w:val="uk-UA"/>
        </w:rPr>
      </w:pPr>
    </w:p>
    <w:p w:rsidR="005802AE" w:rsidRPr="00DC35B5" w:rsidRDefault="005802AE" w:rsidP="005802AE">
      <w:pPr>
        <w:jc w:val="both"/>
        <w:rPr>
          <w:sz w:val="24"/>
          <w:szCs w:val="24"/>
        </w:rPr>
      </w:pPr>
    </w:p>
    <w:p w:rsidR="003E1F35" w:rsidRDefault="003E1F35"/>
    <w:sectPr w:rsidR="003E1F35" w:rsidSect="00F95A19">
      <w:headerReference w:type="even" r:id="rId9"/>
      <w:pgSz w:w="11907" w:h="16840" w:code="9"/>
      <w:pgMar w:top="1134" w:right="851" w:bottom="1134" w:left="2268"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33D" w:rsidRDefault="00DE633D" w:rsidP="002263E7">
      <w:r>
        <w:separator/>
      </w:r>
    </w:p>
  </w:endnote>
  <w:endnote w:type="continuationSeparator" w:id="0">
    <w:p w:rsidR="00DE633D" w:rsidRDefault="00DE633D" w:rsidP="00226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33D" w:rsidRDefault="00DE633D" w:rsidP="002263E7">
      <w:r>
        <w:separator/>
      </w:r>
    </w:p>
  </w:footnote>
  <w:footnote w:type="continuationSeparator" w:id="0">
    <w:p w:rsidR="00DE633D" w:rsidRDefault="00DE633D" w:rsidP="00226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B2" w:rsidRDefault="0073278B" w:rsidP="006D4121">
    <w:pPr>
      <w:pStyle w:val="a9"/>
      <w:framePr w:wrap="around" w:vAnchor="text" w:hAnchor="margin" w:xAlign="center" w:y="1"/>
      <w:rPr>
        <w:rStyle w:val="ab"/>
      </w:rPr>
    </w:pPr>
    <w:r>
      <w:rPr>
        <w:rStyle w:val="ab"/>
      </w:rPr>
      <w:fldChar w:fldCharType="begin"/>
    </w:r>
    <w:r w:rsidR="00E11300">
      <w:rPr>
        <w:rStyle w:val="ab"/>
      </w:rPr>
      <w:instrText xml:space="preserve">PAGE  </w:instrText>
    </w:r>
    <w:r>
      <w:rPr>
        <w:rStyle w:val="ab"/>
      </w:rPr>
      <w:fldChar w:fldCharType="end"/>
    </w:r>
  </w:p>
  <w:p w:rsidR="00A012B2" w:rsidRDefault="00DE633D">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802AE"/>
    <w:rsid w:val="002263E7"/>
    <w:rsid w:val="00244D83"/>
    <w:rsid w:val="00287ABD"/>
    <w:rsid w:val="0032127A"/>
    <w:rsid w:val="003B2BC1"/>
    <w:rsid w:val="003E1F35"/>
    <w:rsid w:val="004C5897"/>
    <w:rsid w:val="00525E57"/>
    <w:rsid w:val="005802AE"/>
    <w:rsid w:val="005F757A"/>
    <w:rsid w:val="00651FF6"/>
    <w:rsid w:val="0073278B"/>
    <w:rsid w:val="007A2BCB"/>
    <w:rsid w:val="0095217F"/>
    <w:rsid w:val="0096725C"/>
    <w:rsid w:val="00A53F18"/>
    <w:rsid w:val="00DE633D"/>
    <w:rsid w:val="00E11300"/>
    <w:rsid w:val="00F41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AE"/>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5802AE"/>
    <w:pPr>
      <w:keepNext/>
      <w:outlineLvl w:val="3"/>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244D83"/>
    <w:pPr>
      <w:autoSpaceDE w:val="0"/>
      <w:autoSpaceDN w:val="0"/>
      <w:adjustRightInd w:val="0"/>
      <w:spacing w:after="60"/>
      <w:jc w:val="center"/>
    </w:pPr>
    <w:rPr>
      <w:rFonts w:ascii="Arial" w:hAnsi="Arial" w:cs="Arial"/>
    </w:rPr>
  </w:style>
  <w:style w:type="character" w:customStyle="1" w:styleId="a4">
    <w:name w:val="Подзаголовок Знак"/>
    <w:basedOn w:val="a0"/>
    <w:link w:val="a3"/>
    <w:uiPriority w:val="99"/>
    <w:rsid w:val="00244D83"/>
    <w:rPr>
      <w:rFonts w:ascii="Arial" w:eastAsia="Times New Roman" w:hAnsi="Arial" w:cs="Arial"/>
      <w:sz w:val="20"/>
      <w:szCs w:val="20"/>
      <w:lang w:eastAsia="ru-RU"/>
    </w:rPr>
  </w:style>
  <w:style w:type="character" w:styleId="a5">
    <w:name w:val="Strong"/>
    <w:basedOn w:val="a0"/>
    <w:qFormat/>
    <w:rsid w:val="00244D83"/>
    <w:rPr>
      <w:b/>
      <w:bCs/>
    </w:rPr>
  </w:style>
  <w:style w:type="paragraph" w:styleId="a6">
    <w:name w:val="No Spacing"/>
    <w:link w:val="a7"/>
    <w:uiPriority w:val="1"/>
    <w:qFormat/>
    <w:rsid w:val="00244D83"/>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244D83"/>
    <w:rPr>
      <w:rFonts w:eastAsiaTheme="minorEastAsia"/>
      <w:lang w:eastAsia="ru-RU"/>
    </w:rPr>
  </w:style>
  <w:style w:type="paragraph" w:styleId="a8">
    <w:name w:val="List Paragraph"/>
    <w:basedOn w:val="a"/>
    <w:uiPriority w:val="34"/>
    <w:qFormat/>
    <w:rsid w:val="00244D83"/>
    <w:pPr>
      <w:overflowPunct w:val="0"/>
      <w:autoSpaceDE w:val="0"/>
      <w:autoSpaceDN w:val="0"/>
      <w:adjustRightInd w:val="0"/>
      <w:ind w:left="720"/>
      <w:contextualSpacing/>
    </w:pPr>
    <w:rPr>
      <w:lang w:val="uk-UA"/>
    </w:rPr>
  </w:style>
  <w:style w:type="character" w:customStyle="1" w:styleId="40">
    <w:name w:val="Заголовок 4 Знак"/>
    <w:basedOn w:val="a0"/>
    <w:link w:val="4"/>
    <w:rsid w:val="005802AE"/>
    <w:rPr>
      <w:rFonts w:ascii="Times New Roman" w:eastAsia="Times New Roman" w:hAnsi="Times New Roman" w:cs="Times New Roman"/>
      <w:sz w:val="24"/>
      <w:szCs w:val="20"/>
      <w:lang w:val="uk-UA"/>
    </w:rPr>
  </w:style>
  <w:style w:type="paragraph" w:styleId="a9">
    <w:name w:val="header"/>
    <w:basedOn w:val="a"/>
    <w:link w:val="aa"/>
    <w:rsid w:val="005802AE"/>
    <w:pPr>
      <w:tabs>
        <w:tab w:val="center" w:pos="4153"/>
        <w:tab w:val="right" w:pos="8306"/>
      </w:tabs>
      <w:overflowPunct w:val="0"/>
      <w:autoSpaceDE w:val="0"/>
      <w:autoSpaceDN w:val="0"/>
      <w:adjustRightInd w:val="0"/>
    </w:pPr>
    <w:rPr>
      <w:sz w:val="24"/>
    </w:rPr>
  </w:style>
  <w:style w:type="character" w:customStyle="1" w:styleId="aa">
    <w:name w:val="Верхний колонтитул Знак"/>
    <w:basedOn w:val="a0"/>
    <w:link w:val="a9"/>
    <w:rsid w:val="005802AE"/>
    <w:rPr>
      <w:rFonts w:ascii="Times New Roman" w:eastAsia="Times New Roman" w:hAnsi="Times New Roman" w:cs="Times New Roman"/>
      <w:sz w:val="24"/>
      <w:szCs w:val="20"/>
      <w:lang w:eastAsia="ru-RU"/>
    </w:rPr>
  </w:style>
  <w:style w:type="character" w:styleId="ab">
    <w:name w:val="page number"/>
    <w:basedOn w:val="a0"/>
    <w:rsid w:val="005802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2D4DB-C996-4963-852F-CED716CF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1513</Words>
  <Characters>8629</Characters>
  <Application>Microsoft Office Word</Application>
  <DocSecurity>0</DocSecurity>
  <Lines>71</Lines>
  <Paragraphs>20</Paragraphs>
  <ScaleCrop>false</ScaleCrop>
  <Company>Computer</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2021-08-20T14:50:00Z</dcterms:created>
  <dcterms:modified xsi:type="dcterms:W3CDTF">2021-09-13T08:13:00Z</dcterms:modified>
</cp:coreProperties>
</file>